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DA" w:rsidRPr="0069316A" w:rsidRDefault="0069316A">
      <w:pPr>
        <w:rPr>
          <w:b/>
        </w:rPr>
      </w:pPr>
      <w:r w:rsidRPr="0069316A">
        <w:rPr>
          <w:b/>
        </w:rPr>
        <w:t xml:space="preserve">Curriculum Vitae </w:t>
      </w:r>
    </w:p>
    <w:p w:rsidR="0069316A" w:rsidRPr="0069316A" w:rsidRDefault="0069316A">
      <w:pPr>
        <w:rPr>
          <w:b/>
        </w:rPr>
      </w:pPr>
    </w:p>
    <w:p w:rsidR="0069316A" w:rsidRPr="0069316A" w:rsidRDefault="00D530C2">
      <w:pPr>
        <w:rPr>
          <w:b/>
        </w:rPr>
      </w:pPr>
      <w:r>
        <w:rPr>
          <w:b/>
        </w:rPr>
        <w:t xml:space="preserve">Dr. </w:t>
      </w:r>
      <w:r w:rsidR="0069316A" w:rsidRPr="0069316A">
        <w:rPr>
          <w:b/>
        </w:rPr>
        <w:t>Csató Anita</w:t>
      </w:r>
    </w:p>
    <w:p w:rsidR="0069316A" w:rsidRDefault="00B02989">
      <w:proofErr w:type="gramStart"/>
      <w:r>
        <w:t>egyetemi</w:t>
      </w:r>
      <w:proofErr w:type="gramEnd"/>
      <w:r>
        <w:t xml:space="preserve"> adjunktus</w:t>
      </w:r>
    </w:p>
    <w:p w:rsidR="0069316A" w:rsidRDefault="0069316A">
      <w:r>
        <w:t>Nyelv-és Irodalomtudományi Intézet</w:t>
      </w:r>
    </w:p>
    <w:p w:rsidR="0069316A" w:rsidRDefault="00D530C2">
      <w:r>
        <w:t xml:space="preserve">Magyar </w:t>
      </w:r>
      <w:r w:rsidR="0069316A">
        <w:t xml:space="preserve">Nyelvészeti Tanszék </w:t>
      </w:r>
    </w:p>
    <w:p w:rsidR="0069316A" w:rsidRDefault="0069316A">
      <w:r>
        <w:t>Eszterházy Károly</w:t>
      </w:r>
      <w:r w:rsidR="00C35426">
        <w:t xml:space="preserve"> Katolikus</w:t>
      </w:r>
      <w:r>
        <w:t xml:space="preserve"> Egyetem</w:t>
      </w:r>
    </w:p>
    <w:p w:rsidR="0069316A" w:rsidRDefault="0069316A">
      <w:r>
        <w:t>Eger</w:t>
      </w:r>
    </w:p>
    <w:p w:rsidR="0069316A" w:rsidRDefault="0069316A"/>
    <w:p w:rsidR="0069316A" w:rsidRPr="00683332" w:rsidRDefault="0034535C">
      <w:pPr>
        <w:rPr>
          <w:b/>
        </w:rPr>
      </w:pPr>
      <w:r w:rsidRPr="00683332">
        <w:rPr>
          <w:b/>
        </w:rPr>
        <w:t>Tanulmányok</w:t>
      </w:r>
      <w:r w:rsidR="0069316A" w:rsidRPr="00683332">
        <w:rPr>
          <w:b/>
        </w:rPr>
        <w:t xml:space="preserve"> </w:t>
      </w:r>
    </w:p>
    <w:p w:rsidR="0069316A" w:rsidRDefault="00B02989">
      <w:r>
        <w:t>2018 – 2023.</w:t>
      </w:r>
      <w:r w:rsidR="0034535C">
        <w:t xml:space="preserve"> </w:t>
      </w:r>
      <w:r w:rsidR="0069316A">
        <w:t xml:space="preserve">Eszterházy Károly </w:t>
      </w:r>
      <w:r w:rsidR="0034535C">
        <w:t xml:space="preserve">Katolikus </w:t>
      </w:r>
      <w:r w:rsidR="0069316A">
        <w:t xml:space="preserve">Egyetem, Neveléstudományi Doktori Iskola, Iskolapedagógia alprogram </w:t>
      </w:r>
    </w:p>
    <w:p w:rsidR="0034535C" w:rsidRDefault="00043CAE">
      <w:r>
        <w:t xml:space="preserve">2015 – </w:t>
      </w:r>
      <w:r w:rsidR="0069316A">
        <w:t>2018. Magyartanár –</w:t>
      </w:r>
      <w:r w:rsidR="0034535C">
        <w:t xml:space="preserve"> e</w:t>
      </w:r>
      <w:r w:rsidR="0069316A">
        <w:t xml:space="preserve">tikatanár </w:t>
      </w:r>
      <w:r>
        <w:t>MA</w:t>
      </w:r>
      <w:r w:rsidR="0034535C">
        <w:t>, Eszterházy Károly Egyetem</w:t>
      </w:r>
    </w:p>
    <w:p w:rsidR="0034535C" w:rsidRDefault="00043CAE">
      <w:r>
        <w:t xml:space="preserve">2014 – </w:t>
      </w:r>
      <w:r w:rsidR="0034535C">
        <w:t xml:space="preserve">2015. Magyar nyelv és irodalom részismereti képzés, Eszterházy Károly Egyetem </w:t>
      </w:r>
    </w:p>
    <w:p w:rsidR="0069316A" w:rsidRDefault="0034535C">
      <w:r>
        <w:t xml:space="preserve">2010 – 2013. Szabad bölcsészet BA (esztétika szakirány), Eszterházy Károly </w:t>
      </w:r>
      <w:proofErr w:type="spellStart"/>
      <w:r w:rsidR="00F1371F">
        <w:t>Főiskoa</w:t>
      </w:r>
      <w:proofErr w:type="spellEnd"/>
      <w:r w:rsidR="0069316A">
        <w:t xml:space="preserve"> </w:t>
      </w:r>
    </w:p>
    <w:p w:rsidR="0034535C" w:rsidRDefault="0034535C"/>
    <w:p w:rsidR="0034535C" w:rsidRDefault="0034535C">
      <w:pPr>
        <w:rPr>
          <w:b/>
        </w:rPr>
      </w:pPr>
      <w:r w:rsidRPr="00683332">
        <w:rPr>
          <w:b/>
        </w:rPr>
        <w:t>Állások, beosztások</w:t>
      </w:r>
    </w:p>
    <w:p w:rsidR="00B02989" w:rsidRPr="00B02989" w:rsidRDefault="00B02989">
      <w:r>
        <w:t>2023-tól egyetemi adjunktus, Eszterházy Károly Katolikus Egyetem</w:t>
      </w:r>
    </w:p>
    <w:p w:rsidR="0034535C" w:rsidRDefault="00B02989">
      <w:r>
        <w:t>2021-2023.</w:t>
      </w:r>
      <w:r w:rsidR="0034535C">
        <w:t xml:space="preserve"> egyetemi tanársegéd, Eszterházy Károly Katolikus Egyetem </w:t>
      </w:r>
    </w:p>
    <w:p w:rsidR="0034535C" w:rsidRDefault="00043CAE">
      <w:r>
        <w:t xml:space="preserve">2019 – </w:t>
      </w:r>
      <w:r w:rsidR="0034535C">
        <w:t xml:space="preserve">2020. magyartanár, Eszterházy Károly Egyetem Gyakorló Általános, Közép-, Alapfokú Művészeti Iskola és Pedagógiai Intézet </w:t>
      </w:r>
    </w:p>
    <w:p w:rsidR="0034535C" w:rsidRDefault="0034535C"/>
    <w:p w:rsidR="0034535C" w:rsidRPr="00683332" w:rsidRDefault="0034535C">
      <w:pPr>
        <w:rPr>
          <w:b/>
        </w:rPr>
      </w:pPr>
      <w:r w:rsidRPr="00683332">
        <w:rPr>
          <w:b/>
        </w:rPr>
        <w:t>Kutatási terület</w:t>
      </w:r>
    </w:p>
    <w:p w:rsidR="00683332" w:rsidRDefault="005330C8">
      <w:r>
        <w:t>O</w:t>
      </w:r>
      <w:r w:rsidR="00683332">
        <w:t>ktatástudomány</w:t>
      </w:r>
      <w:r w:rsidR="00D530C2">
        <w:t>, neveléstudomány</w:t>
      </w:r>
    </w:p>
    <w:p w:rsidR="00D530C2" w:rsidRDefault="00D530C2">
      <w:r>
        <w:t>Drámapedagógia</w:t>
      </w:r>
    </w:p>
    <w:p w:rsidR="00D530C2" w:rsidRDefault="00D530C2">
      <w:r>
        <w:t xml:space="preserve">Tanulói aktivitásra épülő módszerek (drámajátékok, kreatívírás-gyakorlatok) </w:t>
      </w:r>
    </w:p>
    <w:p w:rsidR="00683332" w:rsidRDefault="00683332"/>
    <w:p w:rsidR="00683332" w:rsidRPr="00683332" w:rsidRDefault="00683332">
      <w:pPr>
        <w:rPr>
          <w:b/>
        </w:rPr>
      </w:pPr>
      <w:r w:rsidRPr="00683332">
        <w:rPr>
          <w:b/>
        </w:rPr>
        <w:t>Oktatási terület</w:t>
      </w:r>
    </w:p>
    <w:p w:rsidR="00683332" w:rsidRDefault="00683332">
      <w:r>
        <w:t xml:space="preserve">Tanári kommunikáció </w:t>
      </w:r>
    </w:p>
    <w:p w:rsidR="00683332" w:rsidRDefault="00683332">
      <w:r>
        <w:t>Szóbeli és írásbeli kommunikáció</w:t>
      </w:r>
    </w:p>
    <w:p w:rsidR="00683332" w:rsidRDefault="00683332">
      <w:r>
        <w:t>Gyermek-és ifjúsági irodalom</w:t>
      </w:r>
    </w:p>
    <w:p w:rsidR="00B02989" w:rsidRDefault="00683332">
      <w:r>
        <w:t>Gyermekfilozófia</w:t>
      </w:r>
    </w:p>
    <w:p w:rsidR="00B02989" w:rsidRDefault="00B02989">
      <w:r>
        <w:t>Stilisztika</w:t>
      </w:r>
    </w:p>
    <w:p w:rsidR="00683332" w:rsidRDefault="00B02989">
      <w:r>
        <w:t>Filológia és verstan</w:t>
      </w:r>
      <w:r w:rsidR="00683332">
        <w:t xml:space="preserve"> </w:t>
      </w:r>
    </w:p>
    <w:p w:rsidR="00D530C2" w:rsidRDefault="00F60DF6">
      <w:r>
        <w:t>Drámajáték</w:t>
      </w:r>
      <w:bookmarkStart w:id="0" w:name="_GoBack"/>
      <w:bookmarkEnd w:id="0"/>
    </w:p>
    <w:p w:rsidR="00683332" w:rsidRDefault="00683332"/>
    <w:p w:rsidR="00683332" w:rsidRPr="00043CAE" w:rsidRDefault="00EC7C93">
      <w:pPr>
        <w:rPr>
          <w:b/>
        </w:rPr>
      </w:pPr>
      <w:r>
        <w:rPr>
          <w:b/>
        </w:rPr>
        <w:t>Nyelvismeret</w:t>
      </w:r>
    </w:p>
    <w:p w:rsidR="00683332" w:rsidRDefault="00683332">
      <w:proofErr w:type="gramStart"/>
      <w:r>
        <w:t>angol</w:t>
      </w:r>
      <w:proofErr w:type="gramEnd"/>
      <w:r w:rsidR="00B02989">
        <w:t xml:space="preserve"> (C1)</w:t>
      </w:r>
    </w:p>
    <w:p w:rsidR="00B02989" w:rsidRDefault="00B02989">
      <w:r>
        <w:t>olasz (B1)</w:t>
      </w:r>
    </w:p>
    <w:p w:rsidR="00683332" w:rsidRDefault="00683332"/>
    <w:p w:rsidR="00683332" w:rsidRPr="00043CAE" w:rsidRDefault="00683332">
      <w:pPr>
        <w:rPr>
          <w:b/>
        </w:rPr>
      </w:pPr>
      <w:r w:rsidRPr="00043CAE">
        <w:rPr>
          <w:b/>
        </w:rPr>
        <w:t>Versenyek, eredmények</w:t>
      </w:r>
    </w:p>
    <w:p w:rsidR="00043CAE" w:rsidRDefault="00043CAE">
      <w:r>
        <w:t xml:space="preserve">XXII. Tavaszi Szél Konferencia, Pszichológiai és neveléstudományi szekció – Neveléstörténeti kutatások, dokumentumelemzés, etikai nevelés </w:t>
      </w:r>
      <w:proofErr w:type="spellStart"/>
      <w:r>
        <w:t>alszekció</w:t>
      </w:r>
      <w:proofErr w:type="spellEnd"/>
      <w:r>
        <w:t xml:space="preserve"> (Debrecen, Debreceni Egyetem) – III. helyezés </w:t>
      </w:r>
    </w:p>
    <w:p w:rsidR="00683332" w:rsidRDefault="00043CAE">
      <w:r>
        <w:t>XXXIV. OTDK, Társadalomtudományi Szekció, Esztétika tagozat (Gödöllő, Szent István Egyetem) - különdíj</w:t>
      </w:r>
    </w:p>
    <w:p w:rsidR="00683332" w:rsidRDefault="00683332">
      <w:r>
        <w:t xml:space="preserve">XXXII. OTDK, Társadalomtudományi Szekció, Esztétikai tagozat (Budapest, Károli Gáspár Református Egyetem) – részvétel </w:t>
      </w:r>
    </w:p>
    <w:p w:rsidR="00683332" w:rsidRDefault="00683332"/>
    <w:p w:rsidR="006148B7" w:rsidRDefault="006148B7"/>
    <w:p w:rsidR="006148B7" w:rsidRPr="006148B7" w:rsidRDefault="00EC7C93">
      <w:pPr>
        <w:rPr>
          <w:b/>
        </w:rPr>
      </w:pPr>
      <w:r>
        <w:rPr>
          <w:b/>
        </w:rPr>
        <w:lastRenderedPageBreak/>
        <w:t>Publikációk</w:t>
      </w:r>
      <w:r w:rsidR="006148B7" w:rsidRPr="006148B7">
        <w:rPr>
          <w:b/>
        </w:rPr>
        <w:t>, MTMT</w:t>
      </w:r>
    </w:p>
    <w:p w:rsidR="006148B7" w:rsidRDefault="00F60DF6">
      <w:hyperlink r:id="rId4" w:history="1">
        <w:r w:rsidR="006148B7" w:rsidRPr="005C1240">
          <w:rPr>
            <w:rStyle w:val="Hiperhivatkozs"/>
          </w:rPr>
          <w:t>https://m2.mtmt.hu/gui2/?type=authors&amp;mode=browse&amp;sel=10065999</w:t>
        </w:r>
      </w:hyperlink>
      <w:r w:rsidR="006148B7">
        <w:t xml:space="preserve"> </w:t>
      </w:r>
    </w:p>
    <w:sectPr w:rsidR="006148B7" w:rsidSect="00ED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0A1C"/>
    <w:rsid w:val="00043CAE"/>
    <w:rsid w:val="00291F5D"/>
    <w:rsid w:val="0034535C"/>
    <w:rsid w:val="00360A1C"/>
    <w:rsid w:val="005330C8"/>
    <w:rsid w:val="006148B7"/>
    <w:rsid w:val="00683332"/>
    <w:rsid w:val="0069316A"/>
    <w:rsid w:val="00AE57DA"/>
    <w:rsid w:val="00B02989"/>
    <w:rsid w:val="00C35426"/>
    <w:rsid w:val="00D530C2"/>
    <w:rsid w:val="00EC7C93"/>
    <w:rsid w:val="00ED360D"/>
    <w:rsid w:val="00F1371F"/>
    <w:rsid w:val="00F6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5861F-EBF2-4D04-8A56-5BC84E40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36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148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2.mtmt.hu/gui2/?type=authors&amp;mode=browse&amp;sel=1006599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221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2021-10-29T08:47:00Z</dcterms:created>
  <dcterms:modified xsi:type="dcterms:W3CDTF">2024-03-18T09:49:00Z</dcterms:modified>
</cp:coreProperties>
</file>