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E8" w:rsidRPr="00213AA4" w:rsidRDefault="00622FE8" w:rsidP="00622FE8">
      <w:pPr>
        <w:tabs>
          <w:tab w:val="left" w:pos="705"/>
          <w:tab w:val="left" w:pos="6946"/>
        </w:tabs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ar-SA"/>
        </w:rPr>
      </w:pPr>
      <w:r w:rsidRPr="00213AA4">
        <w:rPr>
          <w:rFonts w:eastAsia="Times New Roman" w:cs="Times New Roman"/>
          <w:b/>
          <w:color w:val="000000"/>
          <w:sz w:val="28"/>
          <w:szCs w:val="28"/>
          <w:lang w:eastAsia="ar-SA"/>
        </w:rPr>
        <w:t>ZÁRÓVIZSGA TÉTELSOR</w:t>
      </w:r>
    </w:p>
    <w:p w:rsidR="00622FE8" w:rsidRPr="00213AA4" w:rsidRDefault="00622FE8" w:rsidP="00622FE8">
      <w:pPr>
        <w:tabs>
          <w:tab w:val="left" w:pos="705"/>
        </w:tabs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  <w:r w:rsidRPr="00213AA4">
        <w:rPr>
          <w:rFonts w:eastAsia="Times New Roman" w:cs="Times New Roman"/>
          <w:b/>
          <w:color w:val="000000"/>
          <w:sz w:val="24"/>
          <w:szCs w:val="24"/>
          <w:lang w:eastAsia="ar-SA"/>
        </w:rPr>
        <w:t>(Ajánlott szakirodalommal)</w:t>
      </w:r>
    </w:p>
    <w:p w:rsidR="00622FE8" w:rsidRPr="00213AA4" w:rsidRDefault="00622FE8" w:rsidP="00622FE8">
      <w:pPr>
        <w:tabs>
          <w:tab w:val="left" w:pos="705"/>
        </w:tabs>
        <w:suppressAutoHyphens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ar-SA"/>
        </w:rPr>
      </w:pPr>
      <w:r w:rsidRPr="00213AA4">
        <w:rPr>
          <w:rFonts w:eastAsia="Times New Roman" w:cs="Times New Roman"/>
          <w:b/>
          <w:color w:val="000000"/>
          <w:sz w:val="24"/>
          <w:szCs w:val="24"/>
          <w:lang w:eastAsia="ar-SA"/>
        </w:rPr>
        <w:t xml:space="preserve">SZOCIÁLPEDAGÓGIA MESTERSZAKOS HALLGATÓK RÉSZÉRE </w:t>
      </w:r>
    </w:p>
    <w:p w:rsidR="00622FE8" w:rsidRPr="00213AA4" w:rsidRDefault="00E82B3E" w:rsidP="00622FE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2018-tól</w:t>
      </w:r>
    </w:p>
    <w:p w:rsidR="001D3D23" w:rsidRPr="00213AA4" w:rsidRDefault="00213AA4" w:rsidP="00D6212C">
      <w:pPr>
        <w:rPr>
          <w:rFonts w:cs="Times New Roman"/>
          <w:b/>
          <w:sz w:val="24"/>
          <w:szCs w:val="24"/>
        </w:rPr>
      </w:pPr>
      <w:r w:rsidRPr="00213AA4">
        <w:rPr>
          <w:rFonts w:cs="Times New Roman"/>
          <w:b/>
          <w:sz w:val="24"/>
          <w:szCs w:val="24"/>
        </w:rPr>
        <w:t xml:space="preserve"> </w:t>
      </w:r>
      <w:r w:rsidR="001D3D23" w:rsidRPr="00213AA4">
        <w:rPr>
          <w:rFonts w:cs="Times New Roman"/>
          <w:b/>
          <w:sz w:val="24"/>
          <w:szCs w:val="24"/>
        </w:rPr>
        <w:t xml:space="preserve">(1) </w:t>
      </w:r>
      <w:r w:rsidR="00D6212C" w:rsidRPr="00213AA4">
        <w:rPr>
          <w:rFonts w:cs="Times New Roman"/>
          <w:b/>
          <w:sz w:val="24"/>
          <w:szCs w:val="24"/>
        </w:rPr>
        <w:t xml:space="preserve">A </w:t>
      </w:r>
      <w:proofErr w:type="spellStart"/>
      <w:r w:rsidR="00D6212C" w:rsidRPr="00213AA4">
        <w:rPr>
          <w:rFonts w:cs="Times New Roman"/>
          <w:b/>
          <w:sz w:val="24"/>
          <w:szCs w:val="24"/>
        </w:rPr>
        <w:t>szociálpedagógia</w:t>
      </w:r>
      <w:proofErr w:type="spellEnd"/>
      <w:r w:rsidR="00D6212C" w:rsidRPr="00213AA4">
        <w:rPr>
          <w:rFonts w:cs="Times New Roman"/>
          <w:b/>
          <w:sz w:val="24"/>
          <w:szCs w:val="24"/>
        </w:rPr>
        <w:t xml:space="preserve"> meghatározása, viszonya a szociális munkához</w:t>
      </w:r>
      <w:r w:rsidR="001D3D23" w:rsidRPr="00213AA4">
        <w:rPr>
          <w:rFonts w:cs="Times New Roman"/>
          <w:b/>
          <w:sz w:val="24"/>
          <w:szCs w:val="24"/>
        </w:rPr>
        <w:t xml:space="preserve">, fontosabb </w:t>
      </w:r>
      <w:r w:rsidR="00782A76" w:rsidRPr="00213AA4">
        <w:rPr>
          <w:rFonts w:cs="Times New Roman"/>
          <w:b/>
          <w:sz w:val="24"/>
          <w:szCs w:val="24"/>
        </w:rPr>
        <w:t>elméleti irányzatok</w:t>
      </w:r>
      <w:r w:rsidR="001D3D23" w:rsidRPr="00213AA4">
        <w:rPr>
          <w:rFonts w:cs="Times New Roman"/>
          <w:b/>
          <w:sz w:val="24"/>
          <w:szCs w:val="24"/>
        </w:rPr>
        <w:t xml:space="preserve"> és professzió-elméletek. </w:t>
      </w:r>
    </w:p>
    <w:p w:rsidR="00D6212C" w:rsidRPr="00213AA4" w:rsidRDefault="00D6212C" w:rsidP="00163102">
      <w:pPr>
        <w:pStyle w:val="Listaszerbekezds"/>
        <w:numPr>
          <w:ilvl w:val="0"/>
          <w:numId w:val="5"/>
        </w:numPr>
        <w:rPr>
          <w:rFonts w:cs="Times New Roman"/>
        </w:rPr>
      </w:pPr>
      <w:r w:rsidRPr="00213AA4">
        <w:rPr>
          <w:rFonts w:cs="Times New Roman"/>
        </w:rPr>
        <w:t xml:space="preserve">Kozma Tamás – </w:t>
      </w:r>
      <w:proofErr w:type="spellStart"/>
      <w:r w:rsidRPr="00213AA4">
        <w:rPr>
          <w:rFonts w:cs="Times New Roman"/>
        </w:rPr>
        <w:t>Tomasz</w:t>
      </w:r>
      <w:proofErr w:type="spellEnd"/>
      <w:r w:rsidRPr="00213AA4">
        <w:rPr>
          <w:rFonts w:cs="Times New Roman"/>
        </w:rPr>
        <w:t xml:space="preserve"> Gábor (szerk.): Szociálpedagógia. Szöveggyűjtemény, Osiris Kiadó – </w:t>
      </w:r>
      <w:proofErr w:type="spellStart"/>
      <w:r w:rsidRPr="00213AA4">
        <w:rPr>
          <w:rFonts w:cs="Times New Roman"/>
        </w:rPr>
        <w:t>Educatio</w:t>
      </w:r>
      <w:proofErr w:type="spellEnd"/>
      <w:r w:rsidRPr="00213AA4">
        <w:rPr>
          <w:rFonts w:cs="Times New Roman"/>
        </w:rPr>
        <w:t xml:space="preserve"> Kiadó, Bp. 2003.</w:t>
      </w:r>
    </w:p>
    <w:p w:rsidR="008A33A6" w:rsidRPr="00213AA4" w:rsidRDefault="008A33A6" w:rsidP="00163102">
      <w:pPr>
        <w:pStyle w:val="Listaszerbekezds"/>
        <w:numPr>
          <w:ilvl w:val="0"/>
          <w:numId w:val="5"/>
        </w:numPr>
        <w:rPr>
          <w:rFonts w:cs="Times New Roman"/>
        </w:rPr>
      </w:pPr>
      <w:r w:rsidRPr="00213AA4">
        <w:rPr>
          <w:rFonts w:cs="Times New Roman"/>
        </w:rPr>
        <w:t xml:space="preserve">Nagy Krisztina: </w:t>
      </w:r>
      <w:proofErr w:type="spellStart"/>
      <w:r w:rsidRPr="00213AA4">
        <w:rPr>
          <w:rFonts w:cs="Times New Roman"/>
        </w:rPr>
        <w:t>Professzionalizáció-</w:t>
      </w:r>
      <w:proofErr w:type="spellEnd"/>
      <w:r w:rsidRPr="00213AA4">
        <w:rPr>
          <w:rFonts w:cs="Times New Roman"/>
        </w:rPr>
        <w:t xml:space="preserve"> és professzió-elméletek a segítő</w:t>
      </w:r>
      <w:r w:rsidR="00622FE8" w:rsidRPr="00213AA4">
        <w:rPr>
          <w:rFonts w:cs="Times New Roman"/>
        </w:rPr>
        <w:t xml:space="preserve"> hivatás tükrében. In: Esély 200</w:t>
      </w:r>
      <w:r w:rsidRPr="00213AA4">
        <w:rPr>
          <w:rFonts w:cs="Times New Roman"/>
        </w:rPr>
        <w:t>9/2, 85-105.</w:t>
      </w:r>
      <w:r w:rsidR="00A74C47" w:rsidRPr="00213AA4">
        <w:rPr>
          <w:rFonts w:cs="Times New Roman"/>
        </w:rPr>
        <w:t xml:space="preserve"> Letöl</w:t>
      </w:r>
      <w:bookmarkStart w:id="0" w:name="_GoBack"/>
      <w:bookmarkEnd w:id="0"/>
      <w:r w:rsidR="00A74C47" w:rsidRPr="00213AA4">
        <w:rPr>
          <w:rFonts w:cs="Times New Roman"/>
        </w:rPr>
        <w:t xml:space="preserve">thető: </w:t>
      </w:r>
      <w:hyperlink r:id="rId6" w:history="1">
        <w:r w:rsidR="00A74C47" w:rsidRPr="00213AA4">
          <w:rPr>
            <w:rStyle w:val="Hiperhivatkozs"/>
            <w:rFonts w:cs="Times New Roman"/>
          </w:rPr>
          <w:t>http://www.esely.org/kiadvanyok/2009_2/005NAGY.pdf</w:t>
        </w:r>
      </w:hyperlink>
    </w:p>
    <w:p w:rsidR="008A33A6" w:rsidRPr="00213AA4" w:rsidRDefault="00D6212C" w:rsidP="00163102">
      <w:pPr>
        <w:pStyle w:val="Listaszerbekezds"/>
        <w:numPr>
          <w:ilvl w:val="0"/>
          <w:numId w:val="5"/>
        </w:numPr>
        <w:rPr>
          <w:rFonts w:cs="Times New Roman"/>
        </w:rPr>
      </w:pPr>
      <w:r w:rsidRPr="00213AA4">
        <w:rPr>
          <w:rFonts w:cs="Times New Roman"/>
        </w:rPr>
        <w:t>Sárkány Péter: Szociálpedagógiai elméletek. Jel Kiadó, Budapest 2011</w:t>
      </w:r>
      <w:r w:rsidR="00A74C47" w:rsidRPr="00213AA4">
        <w:rPr>
          <w:rFonts w:cs="Times New Roman"/>
        </w:rPr>
        <w:t xml:space="preserve">. Online olvasható: </w:t>
      </w:r>
      <w:hyperlink r:id="rId7" w:history="1">
        <w:r w:rsidR="00A74C47" w:rsidRPr="00213AA4">
          <w:rPr>
            <w:rStyle w:val="Hiperhivatkozs"/>
            <w:rFonts w:cs="Times New Roman"/>
          </w:rPr>
          <w:t>https://issuu.com/sarkanyp/docs/szocialpedagogiai_elmeletek</w:t>
        </w:r>
      </w:hyperlink>
    </w:p>
    <w:p w:rsidR="008A33A6" w:rsidRPr="00213AA4" w:rsidRDefault="008A33A6" w:rsidP="00163102">
      <w:pPr>
        <w:pStyle w:val="Listaszerbekezds"/>
        <w:numPr>
          <w:ilvl w:val="0"/>
          <w:numId w:val="5"/>
        </w:numPr>
        <w:rPr>
          <w:rFonts w:cs="Times New Roman"/>
        </w:rPr>
      </w:pPr>
      <w:r w:rsidRPr="00213AA4">
        <w:rPr>
          <w:rFonts w:cs="Times New Roman"/>
        </w:rPr>
        <w:t>Sárkány Péter: A szociálpedagógia mint tudomány. – diszciplináris identitáskeresés versus szakmaelméleti pragmatizmus. In: Nagy Ádám (szerk.)</w:t>
      </w:r>
      <w:proofErr w:type="gramStart"/>
      <w:r w:rsidRPr="00213AA4">
        <w:rPr>
          <w:rFonts w:cs="Times New Roman"/>
        </w:rPr>
        <w:t>:  Tizenkilencre</w:t>
      </w:r>
      <w:proofErr w:type="gramEnd"/>
      <w:r w:rsidRPr="00213AA4">
        <w:rPr>
          <w:rFonts w:cs="Times New Roman"/>
        </w:rPr>
        <w:t xml:space="preserve"> lapot? Szociálpedagógia a XXI. században. Pallasz Athéné Egyetem – </w:t>
      </w:r>
      <w:proofErr w:type="spellStart"/>
      <w:r w:rsidRPr="00213AA4">
        <w:rPr>
          <w:rFonts w:cs="Times New Roman"/>
        </w:rPr>
        <w:t>Iuvenis</w:t>
      </w:r>
      <w:proofErr w:type="spellEnd"/>
      <w:r w:rsidRPr="00213AA4">
        <w:rPr>
          <w:rFonts w:cs="Times New Roman"/>
        </w:rPr>
        <w:t xml:space="preserve"> Ifjúsá</w:t>
      </w:r>
      <w:r w:rsidR="00622FE8" w:rsidRPr="00213AA4">
        <w:rPr>
          <w:rFonts w:cs="Times New Roman"/>
        </w:rPr>
        <w:t>gszakma</w:t>
      </w:r>
      <w:r w:rsidR="00A74C47" w:rsidRPr="00213AA4">
        <w:rPr>
          <w:rFonts w:cs="Times New Roman"/>
        </w:rPr>
        <w:t xml:space="preserve">i Műhely, Kecskemét 2017, 35-53; Letölthető: </w:t>
      </w:r>
      <w:hyperlink r:id="rId8" w:history="1">
        <w:r w:rsidR="00A74C47" w:rsidRPr="00213AA4">
          <w:rPr>
            <w:rStyle w:val="Hiperhivatkozs"/>
            <w:rFonts w:cs="Times New Roman"/>
          </w:rPr>
          <w:t>http://real.mtak.hu/62395/1/19re_lapot_web_u.pdf</w:t>
        </w:r>
      </w:hyperlink>
    </w:p>
    <w:p w:rsidR="00A74C47" w:rsidRPr="00213AA4" w:rsidRDefault="00622FE8" w:rsidP="00163102">
      <w:pPr>
        <w:pStyle w:val="Listaszerbekezds"/>
        <w:numPr>
          <w:ilvl w:val="0"/>
          <w:numId w:val="5"/>
        </w:numPr>
        <w:rPr>
          <w:rFonts w:cs="Times New Roman"/>
        </w:rPr>
      </w:pPr>
      <w:r w:rsidRPr="00213AA4">
        <w:rPr>
          <w:rFonts w:cs="Times New Roman"/>
        </w:rPr>
        <w:t>Szőllősi Gábor: Szociális munka és szociálpedagógia – tudományos diskurzusok, kutatási területek. In: Nagy Ádám (szerk.)</w:t>
      </w:r>
      <w:proofErr w:type="gramStart"/>
      <w:r w:rsidRPr="00213AA4">
        <w:rPr>
          <w:rFonts w:cs="Times New Roman"/>
        </w:rPr>
        <w:t>:  Tizenkilencre</w:t>
      </w:r>
      <w:proofErr w:type="gramEnd"/>
      <w:r w:rsidRPr="00213AA4">
        <w:rPr>
          <w:rFonts w:cs="Times New Roman"/>
        </w:rPr>
        <w:t xml:space="preserve"> lapot? Szociálpedagógia a XXI. században. Pallasz Athéné Egyetem – </w:t>
      </w:r>
      <w:proofErr w:type="spellStart"/>
      <w:r w:rsidRPr="00213AA4">
        <w:rPr>
          <w:rFonts w:cs="Times New Roman"/>
        </w:rPr>
        <w:t>Iuvenis</w:t>
      </w:r>
      <w:proofErr w:type="spellEnd"/>
      <w:r w:rsidRPr="00213AA4">
        <w:rPr>
          <w:rFonts w:cs="Times New Roman"/>
        </w:rPr>
        <w:t xml:space="preserve"> Ifjúságszakma</w:t>
      </w:r>
      <w:r w:rsidR="00A74C47" w:rsidRPr="00213AA4">
        <w:rPr>
          <w:rFonts w:cs="Times New Roman"/>
        </w:rPr>
        <w:t xml:space="preserve">i Műhely, Kecskemét 2017, 35-53; Letölthető: </w:t>
      </w:r>
      <w:hyperlink r:id="rId9" w:history="1">
        <w:r w:rsidR="00A74C47" w:rsidRPr="00213AA4">
          <w:rPr>
            <w:rStyle w:val="Hiperhivatkozs"/>
            <w:rFonts w:cs="Times New Roman"/>
          </w:rPr>
          <w:t>http://real.mtak.hu/62395/1/19re_lapot_web_u.pdf</w:t>
        </w:r>
      </w:hyperlink>
    </w:p>
    <w:p w:rsidR="001D3D23" w:rsidRPr="00213AA4" w:rsidRDefault="001D3D23" w:rsidP="001D3D23">
      <w:pPr>
        <w:rPr>
          <w:rFonts w:cs="Times New Roman"/>
          <w:b/>
          <w:sz w:val="24"/>
          <w:szCs w:val="24"/>
        </w:rPr>
      </w:pPr>
      <w:r w:rsidRPr="00213AA4">
        <w:rPr>
          <w:rFonts w:cs="Times New Roman"/>
          <w:b/>
          <w:sz w:val="24"/>
          <w:szCs w:val="24"/>
        </w:rPr>
        <w:t>(2) A szociális szakma etikai vonatkozásai. Etikai kódex.</w:t>
      </w:r>
    </w:p>
    <w:p w:rsidR="009F0D1B" w:rsidRPr="00213AA4" w:rsidRDefault="009F0D1B" w:rsidP="00163102">
      <w:pPr>
        <w:pStyle w:val="Listaszerbekezds"/>
        <w:numPr>
          <w:ilvl w:val="0"/>
          <w:numId w:val="6"/>
        </w:numPr>
        <w:rPr>
          <w:rFonts w:cs="Times New Roman"/>
        </w:rPr>
      </w:pPr>
      <w:r w:rsidRPr="00213AA4">
        <w:rPr>
          <w:rFonts w:cs="Times New Roman"/>
        </w:rPr>
        <w:t xml:space="preserve">Andok Ferenc - Tímár Szilvia: Dilemmák a szociális munkában. Esély 2002/4. 85-98. Letölthető: </w:t>
      </w:r>
      <w:hyperlink r:id="rId10" w:history="1">
        <w:r w:rsidRPr="00213AA4">
          <w:rPr>
            <w:rStyle w:val="Hiperhivatkozs"/>
            <w:rFonts w:cs="Times New Roman"/>
          </w:rPr>
          <w:t>http://www.esely.org/kiadvanyok/2002_4/ANDOK.pdf</w:t>
        </w:r>
      </w:hyperlink>
    </w:p>
    <w:p w:rsidR="001D3D23" w:rsidRPr="00213AA4" w:rsidRDefault="001D3D23" w:rsidP="00163102">
      <w:pPr>
        <w:pStyle w:val="Listaszerbekezds"/>
        <w:numPr>
          <w:ilvl w:val="0"/>
          <w:numId w:val="6"/>
        </w:numPr>
        <w:rPr>
          <w:rFonts w:cs="Times New Roman"/>
        </w:rPr>
      </w:pPr>
      <w:r w:rsidRPr="00213AA4">
        <w:rPr>
          <w:rFonts w:cs="Times New Roman"/>
        </w:rPr>
        <w:t>Kovács József: A segítőkapcsolat etikai vonatkozásai.</w:t>
      </w:r>
      <w:r w:rsidRPr="00213AA4">
        <w:rPr>
          <w:rFonts w:cs="Times New Roman"/>
          <w:i/>
        </w:rPr>
        <w:t xml:space="preserve"> </w:t>
      </w:r>
      <w:r w:rsidRPr="00213AA4">
        <w:rPr>
          <w:rFonts w:cs="Times New Roman"/>
        </w:rPr>
        <w:t xml:space="preserve">In: </w:t>
      </w:r>
      <w:r w:rsidRPr="00213AA4">
        <w:rPr>
          <w:rFonts w:cs="Times New Roman"/>
          <w:i/>
        </w:rPr>
        <w:t xml:space="preserve">Embertárs </w:t>
      </w:r>
      <w:r w:rsidRPr="00213AA4">
        <w:rPr>
          <w:rFonts w:cs="Times New Roman"/>
        </w:rPr>
        <w:t>2007/1, 52-64.</w:t>
      </w:r>
    </w:p>
    <w:p w:rsidR="001D3D23" w:rsidRPr="00213AA4" w:rsidRDefault="001D3D23" w:rsidP="00163102">
      <w:pPr>
        <w:pStyle w:val="Listaszerbekezds"/>
        <w:numPr>
          <w:ilvl w:val="0"/>
          <w:numId w:val="6"/>
        </w:numPr>
        <w:rPr>
          <w:rFonts w:cs="Times New Roman"/>
        </w:rPr>
      </w:pPr>
      <w:r w:rsidRPr="00213AA4">
        <w:rPr>
          <w:rFonts w:cs="Times New Roman"/>
        </w:rPr>
        <w:t xml:space="preserve">Sárkány Péter:  A szociális </w:t>
      </w:r>
      <w:proofErr w:type="gramStart"/>
      <w:r w:rsidRPr="00213AA4">
        <w:rPr>
          <w:rFonts w:cs="Times New Roman"/>
        </w:rPr>
        <w:t>munka</w:t>
      </w:r>
      <w:proofErr w:type="gramEnd"/>
      <w:r w:rsidRPr="00213AA4">
        <w:rPr>
          <w:rFonts w:cs="Times New Roman"/>
        </w:rPr>
        <w:t xml:space="preserve"> mint alkalmazott etika. In: </w:t>
      </w:r>
      <w:r w:rsidRPr="00213AA4">
        <w:rPr>
          <w:rFonts w:cs="Times New Roman"/>
          <w:i/>
        </w:rPr>
        <w:t>Szociális Szemle</w:t>
      </w:r>
      <w:r w:rsidRPr="00213AA4">
        <w:rPr>
          <w:rFonts w:cs="Times New Roman"/>
        </w:rPr>
        <w:t xml:space="preserve"> 2011/1-2, 7-18. Letölthető:</w:t>
      </w:r>
      <w:hyperlink r:id="rId11" w:history="1">
        <w:r w:rsidRPr="00213AA4">
          <w:rPr>
            <w:rStyle w:val="Hiperhivatkozs"/>
            <w:rFonts w:cs="Times New Roman"/>
          </w:rPr>
          <w:t>http://old.szocialismunka.btk.pte.hu/files/tiny_mce/File/Szocialis_Szemle/SzSz2011_1-2_7-18.pdf</w:t>
        </w:r>
      </w:hyperlink>
    </w:p>
    <w:p w:rsidR="001D3D23" w:rsidRPr="00213AA4" w:rsidRDefault="00D03C9D" w:rsidP="00163102">
      <w:pPr>
        <w:pStyle w:val="Listaszerbekezds"/>
        <w:numPr>
          <w:ilvl w:val="0"/>
          <w:numId w:val="6"/>
        </w:numPr>
        <w:rPr>
          <w:rFonts w:cs="Times New Roman"/>
        </w:rPr>
      </w:pPr>
      <w:r w:rsidRPr="00213AA4">
        <w:rPr>
          <w:rFonts w:cs="Times New Roman"/>
        </w:rPr>
        <w:t>Szociális munka etikai kódexe.</w:t>
      </w:r>
      <w:r w:rsidR="001D3D23" w:rsidRPr="00213AA4">
        <w:rPr>
          <w:rFonts w:cs="Times New Roman"/>
        </w:rPr>
        <w:t xml:space="preserve"> Szociális Szakmai Szövetség, Budapest 2016. Letölthető</w:t>
      </w:r>
      <w:proofErr w:type="gramStart"/>
      <w:r w:rsidR="001D3D23" w:rsidRPr="00213AA4">
        <w:rPr>
          <w:rFonts w:cs="Times New Roman"/>
        </w:rPr>
        <w:t xml:space="preserve">:  </w:t>
      </w:r>
      <w:hyperlink r:id="rId12" w:history="1">
        <w:r w:rsidR="001D3D23" w:rsidRPr="00213AA4">
          <w:rPr>
            <w:rStyle w:val="Hiperhivatkozs"/>
            <w:rFonts w:cs="Times New Roman"/>
          </w:rPr>
          <w:t>http</w:t>
        </w:r>
        <w:proofErr w:type="gramEnd"/>
        <w:r w:rsidR="001D3D23" w:rsidRPr="00213AA4">
          <w:rPr>
            <w:rStyle w:val="Hiperhivatkozs"/>
            <w:rFonts w:cs="Times New Roman"/>
          </w:rPr>
          <w:t>://www.3sz.hu/sites/default/files/Etikai.pdf</w:t>
        </w:r>
      </w:hyperlink>
    </w:p>
    <w:p w:rsidR="0035151A" w:rsidRPr="00213AA4" w:rsidRDefault="00D03C9D" w:rsidP="00163102">
      <w:pPr>
        <w:pStyle w:val="Listaszerbekezds"/>
        <w:numPr>
          <w:ilvl w:val="0"/>
          <w:numId w:val="6"/>
        </w:numPr>
        <w:rPr>
          <w:rStyle w:val="Hiperhivatkozs"/>
          <w:rFonts w:cs="Times New Roman"/>
        </w:rPr>
      </w:pPr>
      <w:r w:rsidRPr="00213AA4">
        <w:rPr>
          <w:rFonts w:cs="Times New Roman"/>
        </w:rPr>
        <w:t>Szöllősi Gábor</w:t>
      </w:r>
      <w:proofErr w:type="gramStart"/>
      <w:r w:rsidRPr="00213AA4">
        <w:rPr>
          <w:rFonts w:cs="Times New Roman"/>
        </w:rPr>
        <w:t>:  A</w:t>
      </w:r>
      <w:proofErr w:type="gramEnd"/>
      <w:r w:rsidRPr="00213AA4">
        <w:rPr>
          <w:rFonts w:cs="Times New Roman"/>
        </w:rPr>
        <w:t xml:space="preserve"> szociális munka új, 2014 es globális definíciója. In: </w:t>
      </w:r>
      <w:r w:rsidRPr="00213AA4">
        <w:rPr>
          <w:rFonts w:cs="Times New Roman"/>
          <w:i/>
        </w:rPr>
        <w:t xml:space="preserve">Párbeszéd </w:t>
      </w:r>
      <w:r w:rsidRPr="00213AA4">
        <w:rPr>
          <w:rFonts w:cs="Times New Roman"/>
        </w:rPr>
        <w:t xml:space="preserve">2015/1. Letölthető: </w:t>
      </w:r>
      <w:hyperlink r:id="rId13" w:history="1">
        <w:r w:rsidRPr="00213AA4">
          <w:rPr>
            <w:rStyle w:val="Hiperhivatkozs"/>
            <w:rFonts w:cs="Times New Roman"/>
          </w:rPr>
          <w:t>http://parbeszed.lib.unideb.hu/file/2/55192b603fedc/szerzo/PSZoLLoSImasolat.pdf</w:t>
        </w:r>
      </w:hyperlink>
    </w:p>
    <w:p w:rsidR="0035151A" w:rsidRPr="00213AA4" w:rsidRDefault="00213AA4" w:rsidP="00213AA4">
      <w:pPr>
        <w:rPr>
          <w:b/>
          <w:sz w:val="24"/>
          <w:szCs w:val="24"/>
        </w:rPr>
      </w:pPr>
      <w:r w:rsidRPr="00213AA4">
        <w:rPr>
          <w:b/>
          <w:bCs/>
          <w:sz w:val="24"/>
          <w:szCs w:val="24"/>
        </w:rPr>
        <w:t xml:space="preserve"> </w:t>
      </w:r>
      <w:r w:rsidR="00886BAF" w:rsidRPr="00213AA4">
        <w:rPr>
          <w:b/>
          <w:bCs/>
          <w:sz w:val="24"/>
          <w:szCs w:val="24"/>
        </w:rPr>
        <w:t xml:space="preserve">(3) </w:t>
      </w:r>
      <w:r w:rsidR="0035151A" w:rsidRPr="00213AA4">
        <w:rPr>
          <w:b/>
          <w:bCs/>
          <w:sz w:val="24"/>
          <w:szCs w:val="24"/>
        </w:rPr>
        <w:t>A Magyar társadalom jellemzői és problémái. Rétegződés és ebből eredő problémák, egyenlőtlenségek, demográfiai tendenciák, társadalmi mobilitás és oktatás kapcsolata.</w:t>
      </w:r>
    </w:p>
    <w:p w:rsidR="0035151A" w:rsidRPr="00213AA4" w:rsidRDefault="0035151A" w:rsidP="00213AA4">
      <w:pPr>
        <w:pStyle w:val="NormlWeb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13AA4">
        <w:rPr>
          <w:rFonts w:asciiTheme="minorHAnsi" w:hAnsiTheme="minorHAnsi"/>
          <w:sz w:val="22"/>
          <w:szCs w:val="22"/>
        </w:rPr>
        <w:t>Irodalmak az előadások anyagán túl:</w:t>
      </w:r>
    </w:p>
    <w:p w:rsidR="0035151A" w:rsidRPr="00213AA4" w:rsidRDefault="0035151A" w:rsidP="00213AA4">
      <w:pPr>
        <w:pStyle w:val="NormlWeb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13AA4">
        <w:rPr>
          <w:rFonts w:asciiTheme="minorHAnsi" w:hAnsiTheme="minorHAnsi"/>
          <w:sz w:val="22"/>
          <w:szCs w:val="22"/>
        </w:rPr>
        <w:t>Andorka Rudolf (2003): Bevezetés a szociológiába. Osiris Kiadó, Budapest. Pp. 119-190, 220-298, 378-404.</w:t>
      </w:r>
    </w:p>
    <w:p w:rsidR="0035151A" w:rsidRPr="00213AA4" w:rsidRDefault="0035151A" w:rsidP="00213AA4">
      <w:pPr>
        <w:pStyle w:val="NormlWeb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proofErr w:type="spellStart"/>
      <w:r w:rsidRPr="00213AA4">
        <w:rPr>
          <w:rFonts w:asciiTheme="minorHAnsi" w:hAnsiTheme="minorHAnsi"/>
          <w:sz w:val="22"/>
          <w:szCs w:val="22"/>
        </w:rPr>
        <w:t>Urlich</w:t>
      </w:r>
      <w:proofErr w:type="spellEnd"/>
      <w:r w:rsidRPr="00213AA4">
        <w:rPr>
          <w:rFonts w:asciiTheme="minorHAnsi" w:hAnsiTheme="minorHAnsi"/>
          <w:sz w:val="22"/>
          <w:szCs w:val="22"/>
        </w:rPr>
        <w:t xml:space="preserve"> Beck (2004): Túl renden és osztályon? In: Angelusz Róbert (szerk.): A társadalmi rétegződés komponensei. UMK, Budapest. Pp. 322-357.</w:t>
      </w:r>
    </w:p>
    <w:p w:rsidR="0035151A" w:rsidRPr="00213AA4" w:rsidRDefault="0035151A" w:rsidP="00213AA4">
      <w:pPr>
        <w:pStyle w:val="NormlWeb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13AA4">
        <w:rPr>
          <w:rFonts w:asciiTheme="minorHAnsi" w:hAnsiTheme="minorHAnsi"/>
          <w:sz w:val="22"/>
          <w:szCs w:val="22"/>
        </w:rPr>
        <w:t xml:space="preserve">Kolosi Tamás – Tóth István György (2018): Társadalmi Riport 2018. Tárki </w:t>
      </w:r>
      <w:proofErr w:type="spellStart"/>
      <w:r w:rsidRPr="00213AA4">
        <w:rPr>
          <w:rFonts w:asciiTheme="minorHAnsi" w:hAnsiTheme="minorHAnsi"/>
          <w:sz w:val="22"/>
          <w:szCs w:val="22"/>
        </w:rPr>
        <w:t>Zrt</w:t>
      </w:r>
      <w:proofErr w:type="spellEnd"/>
      <w:r w:rsidRPr="00213AA4">
        <w:rPr>
          <w:rFonts w:asciiTheme="minorHAnsi" w:hAnsiTheme="minorHAnsi"/>
          <w:sz w:val="22"/>
          <w:szCs w:val="22"/>
        </w:rPr>
        <w:t>, Bp. pp. 15-81.</w:t>
      </w:r>
    </w:p>
    <w:p w:rsidR="0035151A" w:rsidRPr="00213AA4" w:rsidRDefault="0035151A" w:rsidP="00213AA4">
      <w:pPr>
        <w:pStyle w:val="NormlWeb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13AA4">
        <w:rPr>
          <w:rFonts w:asciiTheme="minorHAnsi" w:hAnsiTheme="minorHAnsi"/>
          <w:sz w:val="22"/>
          <w:szCs w:val="22"/>
        </w:rPr>
        <w:lastRenderedPageBreak/>
        <w:t xml:space="preserve">Pierre  </w:t>
      </w:r>
      <w:proofErr w:type="spellStart"/>
      <w:r w:rsidRPr="00213AA4">
        <w:rPr>
          <w:rFonts w:asciiTheme="minorHAnsi" w:hAnsiTheme="minorHAnsi"/>
          <w:sz w:val="22"/>
          <w:szCs w:val="22"/>
        </w:rPr>
        <w:t>Bourdieu</w:t>
      </w:r>
      <w:proofErr w:type="spellEnd"/>
      <w:r w:rsidRPr="00213AA4">
        <w:rPr>
          <w:rFonts w:asciiTheme="minorHAnsi" w:hAnsiTheme="minorHAnsi"/>
          <w:sz w:val="22"/>
          <w:szCs w:val="22"/>
        </w:rPr>
        <w:t>  (2004):  Gazdasági  tőke,  kulturális  tőke,  társadalmi tőke.  In:  Angelusz Róbert (szerk.): A társadalmi rétegződés komponensei. UMK, Budapest. Pp. 122-138.</w:t>
      </w:r>
    </w:p>
    <w:p w:rsidR="0035151A" w:rsidRPr="00213AA4" w:rsidRDefault="00886BAF" w:rsidP="00213AA4">
      <w:pPr>
        <w:rPr>
          <w:rFonts w:cs="Times New Roman"/>
          <w:b/>
          <w:sz w:val="24"/>
          <w:szCs w:val="24"/>
        </w:rPr>
      </w:pPr>
      <w:r w:rsidRPr="00213AA4">
        <w:rPr>
          <w:b/>
          <w:bCs/>
          <w:sz w:val="24"/>
          <w:szCs w:val="24"/>
        </w:rPr>
        <w:t xml:space="preserve">(4) </w:t>
      </w:r>
      <w:r w:rsidR="0035151A" w:rsidRPr="00213AA4">
        <w:rPr>
          <w:b/>
          <w:bCs/>
          <w:sz w:val="24"/>
          <w:szCs w:val="24"/>
        </w:rPr>
        <w:t>Az ifjúság társadalmi helyzete, problémái és az őket érintő devianciák</w:t>
      </w:r>
    </w:p>
    <w:p w:rsidR="0035151A" w:rsidRPr="00213AA4" w:rsidRDefault="0035151A" w:rsidP="00213AA4">
      <w:pPr>
        <w:pStyle w:val="NormlWeb"/>
        <w:numPr>
          <w:ilvl w:val="0"/>
          <w:numId w:val="22"/>
        </w:numPr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213AA4">
        <w:rPr>
          <w:rFonts w:asciiTheme="minorHAnsi" w:hAnsiTheme="minorHAnsi"/>
          <w:sz w:val="22"/>
          <w:szCs w:val="22"/>
        </w:rPr>
        <w:t>Irodalmak az előadások anyagán túl:</w:t>
      </w:r>
    </w:p>
    <w:p w:rsidR="0035151A" w:rsidRPr="00213AA4" w:rsidRDefault="0035151A" w:rsidP="00213AA4">
      <w:pPr>
        <w:pStyle w:val="NormlWeb"/>
        <w:numPr>
          <w:ilvl w:val="0"/>
          <w:numId w:val="22"/>
        </w:numPr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213AA4">
        <w:rPr>
          <w:rFonts w:asciiTheme="minorHAnsi" w:hAnsiTheme="minorHAnsi"/>
          <w:sz w:val="22"/>
          <w:szCs w:val="22"/>
        </w:rPr>
        <w:t xml:space="preserve">Gábor Kálmán (2012): Válogatott ifjúságszociológiai tanulmányok. Belvedere </w:t>
      </w:r>
      <w:proofErr w:type="spellStart"/>
      <w:r w:rsidRPr="00213AA4">
        <w:rPr>
          <w:rFonts w:asciiTheme="minorHAnsi" w:hAnsiTheme="minorHAnsi"/>
          <w:sz w:val="22"/>
          <w:szCs w:val="22"/>
        </w:rPr>
        <w:t>Meridionale</w:t>
      </w:r>
      <w:proofErr w:type="spellEnd"/>
    </w:p>
    <w:p w:rsidR="0035151A" w:rsidRPr="00213AA4" w:rsidRDefault="0035151A" w:rsidP="00213AA4">
      <w:pPr>
        <w:pStyle w:val="NormlWeb"/>
        <w:numPr>
          <w:ilvl w:val="0"/>
          <w:numId w:val="22"/>
        </w:numPr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213AA4">
        <w:rPr>
          <w:rFonts w:asciiTheme="minorHAnsi" w:hAnsiTheme="minorHAnsi"/>
          <w:sz w:val="22"/>
          <w:szCs w:val="22"/>
        </w:rPr>
        <w:t>Andorka Rudolf (2003): Bevezetés a szociológiába. Osiris Kiadó, Budapest. Pp. 302-351, 512-544.</w:t>
      </w:r>
    </w:p>
    <w:p w:rsidR="0035151A" w:rsidRPr="00213AA4" w:rsidRDefault="0035151A" w:rsidP="00213AA4">
      <w:pPr>
        <w:pStyle w:val="NormlWeb"/>
        <w:numPr>
          <w:ilvl w:val="0"/>
          <w:numId w:val="22"/>
        </w:numPr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213AA4">
        <w:rPr>
          <w:rFonts w:asciiTheme="minorHAnsi" w:hAnsiTheme="minorHAnsi"/>
          <w:sz w:val="22"/>
          <w:szCs w:val="22"/>
        </w:rPr>
        <w:t xml:space="preserve">Bauer Béla – </w:t>
      </w:r>
      <w:proofErr w:type="spellStart"/>
      <w:r w:rsidRPr="00213AA4">
        <w:rPr>
          <w:rFonts w:asciiTheme="minorHAnsi" w:hAnsiTheme="minorHAnsi"/>
          <w:sz w:val="22"/>
          <w:szCs w:val="22"/>
        </w:rPr>
        <w:t>Pillók</w:t>
      </w:r>
      <w:proofErr w:type="spellEnd"/>
      <w:r w:rsidRPr="00213AA4">
        <w:rPr>
          <w:rFonts w:asciiTheme="minorHAnsi" w:hAnsiTheme="minorHAnsi"/>
          <w:sz w:val="22"/>
          <w:szCs w:val="22"/>
        </w:rPr>
        <w:t xml:space="preserve"> Péter – Ruff Tamás – Szabó Andrea – Szanyi F. Eleonóra – Székely Levente (2016): Magyar Ifjúság Kutatás 2016. Forrás: </w:t>
      </w:r>
      <w:hyperlink r:id="rId14" w:history="1">
        <w:r w:rsidRPr="00213AA4">
          <w:rPr>
            <w:sz w:val="22"/>
            <w:szCs w:val="22"/>
          </w:rPr>
          <w:t>http://www.ujnemzedek.hu/sites/default/files/magyar_ifjusag_2016_a4_web.pdf</w:t>
        </w:r>
      </w:hyperlink>
    </w:p>
    <w:p w:rsidR="00886BAF" w:rsidRPr="00213AA4" w:rsidRDefault="0035151A" w:rsidP="00213AA4">
      <w:pPr>
        <w:pStyle w:val="NormlWeb"/>
        <w:numPr>
          <w:ilvl w:val="0"/>
          <w:numId w:val="22"/>
        </w:numPr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213AA4">
        <w:rPr>
          <w:rFonts w:asciiTheme="minorHAnsi" w:hAnsiTheme="minorHAnsi"/>
          <w:sz w:val="22"/>
          <w:szCs w:val="22"/>
        </w:rPr>
        <w:t>Nagy Ádám (Szerk.) (2016): Margón kívül – Magyar ifjúságkutatás 2016. Excenter Kutatóközpont, Bp. pp. 7-36, 54-98, 258-284.</w:t>
      </w:r>
    </w:p>
    <w:p w:rsidR="00886BAF" w:rsidRPr="00213AA4" w:rsidRDefault="00213AA4" w:rsidP="00886BAF">
      <w:pPr>
        <w:rPr>
          <w:b/>
          <w:sz w:val="24"/>
          <w:szCs w:val="24"/>
        </w:rPr>
      </w:pPr>
      <w:r w:rsidRPr="00213AA4">
        <w:rPr>
          <w:b/>
          <w:sz w:val="24"/>
          <w:szCs w:val="24"/>
        </w:rPr>
        <w:t xml:space="preserve"> </w:t>
      </w:r>
      <w:r w:rsidR="00886BAF" w:rsidRPr="00213AA4">
        <w:rPr>
          <w:b/>
          <w:sz w:val="24"/>
          <w:szCs w:val="24"/>
        </w:rPr>
        <w:t>(5) Agresszió, kriminalitás, iskolai bántalmazás</w:t>
      </w:r>
    </w:p>
    <w:p w:rsidR="00886BAF" w:rsidRPr="00213AA4" w:rsidRDefault="00886BAF" w:rsidP="00163102">
      <w:pPr>
        <w:pStyle w:val="Listaszerbekezds"/>
        <w:numPr>
          <w:ilvl w:val="0"/>
          <w:numId w:val="9"/>
        </w:numPr>
        <w:tabs>
          <w:tab w:val="left" w:pos="426"/>
          <w:tab w:val="right" w:pos="8640"/>
        </w:tabs>
        <w:jc w:val="both"/>
        <w:rPr>
          <w:rFonts w:cs="Times New Roman"/>
          <w:lang w:eastAsia="hu-HU"/>
        </w:rPr>
      </w:pPr>
      <w:proofErr w:type="spellStart"/>
      <w:r w:rsidRPr="00213AA4">
        <w:rPr>
          <w:rFonts w:cs="Times New Roman"/>
          <w:lang w:eastAsia="hu-HU"/>
        </w:rPr>
        <w:t>Hárdi</w:t>
      </w:r>
      <w:proofErr w:type="spellEnd"/>
      <w:r w:rsidRPr="00213AA4">
        <w:rPr>
          <w:rFonts w:cs="Times New Roman"/>
          <w:lang w:eastAsia="hu-HU"/>
        </w:rPr>
        <w:t xml:space="preserve"> István: Az agresszió világa Budapest, Medicina Kiadó 2000. (tanszéki könyvtár)</w:t>
      </w:r>
    </w:p>
    <w:p w:rsidR="00886BAF" w:rsidRPr="00213AA4" w:rsidRDefault="00886BAF" w:rsidP="00163102">
      <w:pPr>
        <w:pStyle w:val="Listaszerbekezds"/>
        <w:numPr>
          <w:ilvl w:val="0"/>
          <w:numId w:val="9"/>
        </w:numPr>
        <w:jc w:val="both"/>
        <w:rPr>
          <w:rFonts w:cs="Times New Roman"/>
          <w:lang w:eastAsia="hu-HU"/>
        </w:rPr>
      </w:pPr>
      <w:r w:rsidRPr="00213AA4">
        <w:rPr>
          <w:rFonts w:cs="Times New Roman"/>
          <w:lang w:eastAsia="hu-HU"/>
        </w:rPr>
        <w:t xml:space="preserve">Boros </w:t>
      </w:r>
      <w:proofErr w:type="spellStart"/>
      <w:r w:rsidRPr="00213AA4">
        <w:rPr>
          <w:rFonts w:cs="Times New Roman"/>
          <w:lang w:eastAsia="hu-HU"/>
        </w:rPr>
        <w:t>János-Csetneky</w:t>
      </w:r>
      <w:proofErr w:type="spellEnd"/>
      <w:r w:rsidRPr="00213AA4">
        <w:rPr>
          <w:rFonts w:cs="Times New Roman"/>
          <w:lang w:eastAsia="hu-HU"/>
        </w:rPr>
        <w:t xml:space="preserve"> László: Börtönpszichológia. Rejtjel Kiadó, 2002. (tanszéki könyvtár több példányban)</w:t>
      </w:r>
    </w:p>
    <w:p w:rsidR="00886BAF" w:rsidRPr="00213AA4" w:rsidRDefault="00886BAF" w:rsidP="00163102">
      <w:pPr>
        <w:pStyle w:val="Listaszerbekezds"/>
        <w:numPr>
          <w:ilvl w:val="0"/>
          <w:numId w:val="9"/>
        </w:numPr>
        <w:tabs>
          <w:tab w:val="left" w:pos="426"/>
          <w:tab w:val="right" w:pos="8640"/>
        </w:tabs>
        <w:rPr>
          <w:rFonts w:cs="Times New Roman"/>
          <w:lang w:eastAsia="hu-HU"/>
        </w:rPr>
      </w:pPr>
      <w:proofErr w:type="spellStart"/>
      <w:r w:rsidRPr="00213AA4">
        <w:rPr>
          <w:rFonts w:cs="Times New Roman"/>
          <w:lang w:eastAsia="hu-HU"/>
        </w:rPr>
        <w:t>Figula</w:t>
      </w:r>
      <w:proofErr w:type="spellEnd"/>
      <w:r w:rsidRPr="00213AA4">
        <w:rPr>
          <w:rFonts w:cs="Times New Roman"/>
          <w:lang w:eastAsia="hu-HU"/>
        </w:rPr>
        <w:t xml:space="preserve"> Erika (2004): Bántalmazók és bántalmazottak az iskolában In: Új Pedagógia Szemle 7. szám</w:t>
      </w:r>
      <w:proofErr w:type="gramStart"/>
      <w:r w:rsidRPr="00213AA4">
        <w:rPr>
          <w:rFonts w:cs="Times New Roman"/>
          <w:lang w:eastAsia="hu-HU"/>
        </w:rPr>
        <w:t xml:space="preserve">,  </w:t>
      </w:r>
      <w:hyperlink r:id="rId15" w:history="1">
        <w:r w:rsidRPr="00213AA4">
          <w:rPr>
            <w:rStyle w:val="Hiperhivatkozs"/>
            <w:rFonts w:cs="Times New Roman"/>
            <w:lang w:eastAsia="hu-HU"/>
          </w:rPr>
          <w:t>http</w:t>
        </w:r>
        <w:proofErr w:type="gramEnd"/>
        <w:r w:rsidRPr="00213AA4">
          <w:rPr>
            <w:rStyle w:val="Hiperhivatkozs"/>
            <w:rFonts w:cs="Times New Roman"/>
            <w:lang w:eastAsia="hu-HU"/>
          </w:rPr>
          <w:t>://www.oki.hu/oldal.php?tipus=cikk&amp;kod=2004-07-Mu-Figula-Bantalmazok</w:t>
        </w:r>
      </w:hyperlink>
      <w:r w:rsidRPr="00213AA4">
        <w:rPr>
          <w:rFonts w:cs="Times New Roman"/>
          <w:lang w:eastAsia="hu-HU"/>
        </w:rPr>
        <w:t xml:space="preserve"> </w:t>
      </w:r>
      <w:smartTag w:uri="urn:schemas-microsoft-com:office:smarttags" w:element="date">
        <w:smartTagPr>
          <w:attr w:name="ls" w:val="trans"/>
          <w:attr w:name="Month" w:val="11"/>
          <w:attr w:name="Day" w:val="20"/>
          <w:attr w:name="Year" w:val="2008"/>
        </w:smartTagPr>
        <w:r w:rsidRPr="00213AA4">
          <w:rPr>
            <w:rFonts w:cs="Times New Roman"/>
            <w:lang w:eastAsia="hu-HU"/>
          </w:rPr>
          <w:t>2008. 11. 20.</w:t>
        </w:r>
      </w:smartTag>
    </w:p>
    <w:p w:rsidR="00886BAF" w:rsidRPr="00213AA4" w:rsidRDefault="00886BAF" w:rsidP="00163102">
      <w:pPr>
        <w:pStyle w:val="Listaszerbekezds"/>
        <w:numPr>
          <w:ilvl w:val="0"/>
          <w:numId w:val="9"/>
        </w:numPr>
        <w:tabs>
          <w:tab w:val="left" w:pos="426"/>
          <w:tab w:val="right" w:pos="8640"/>
        </w:tabs>
        <w:rPr>
          <w:rFonts w:cs="Times New Roman"/>
          <w:lang w:eastAsia="hu-HU"/>
        </w:rPr>
      </w:pPr>
      <w:proofErr w:type="spellStart"/>
      <w:r w:rsidRPr="00213AA4">
        <w:rPr>
          <w:rFonts w:cs="Times New Roman"/>
          <w:lang w:eastAsia="hu-HU"/>
        </w:rPr>
        <w:t>Figula</w:t>
      </w:r>
      <w:proofErr w:type="spellEnd"/>
      <w:r w:rsidRPr="00213AA4">
        <w:rPr>
          <w:rFonts w:cs="Times New Roman"/>
          <w:lang w:eastAsia="hu-HU"/>
        </w:rPr>
        <w:t xml:space="preserve"> Erika: Miért és hol bántalmazzák egymást gyerekeink? Az iskolai erőszak jelenségének feltárása egy vizsgálat tükrében Forrás: Internet: </w:t>
      </w:r>
      <w:hyperlink r:id="rId16" w:history="1">
        <w:r w:rsidRPr="00213AA4">
          <w:rPr>
            <w:rFonts w:cs="Times New Roman"/>
            <w:lang w:eastAsia="hu-HU"/>
          </w:rPr>
          <w:t>http://www.osztalyfonok.hu/cikk.php?id=345</w:t>
        </w:r>
      </w:hyperlink>
      <w:r w:rsidRPr="00213AA4">
        <w:rPr>
          <w:rFonts w:cs="Times New Roman"/>
          <w:lang w:eastAsia="hu-HU"/>
        </w:rPr>
        <w:t xml:space="preserve"> </w:t>
      </w:r>
      <w:smartTag w:uri="urn:schemas-microsoft-com:office:smarttags" w:element="date">
        <w:smartTagPr>
          <w:attr w:name="ls" w:val="trans"/>
          <w:attr w:name="Month" w:val="2"/>
          <w:attr w:name="Day" w:val="03"/>
          <w:attr w:name="Year" w:val="2009"/>
        </w:smartTagPr>
        <w:r w:rsidRPr="00213AA4">
          <w:rPr>
            <w:rFonts w:cs="Times New Roman"/>
            <w:lang w:eastAsia="hu-HU"/>
          </w:rPr>
          <w:t>2009. 02. 03.</w:t>
        </w:r>
      </w:smartTag>
    </w:p>
    <w:p w:rsidR="00886BAF" w:rsidRPr="00213AA4" w:rsidRDefault="00886BAF" w:rsidP="00163102">
      <w:pPr>
        <w:pStyle w:val="Listaszerbekezds"/>
        <w:numPr>
          <w:ilvl w:val="0"/>
          <w:numId w:val="9"/>
        </w:numPr>
        <w:tabs>
          <w:tab w:val="left" w:pos="426"/>
          <w:tab w:val="right" w:pos="8640"/>
        </w:tabs>
        <w:rPr>
          <w:rFonts w:cs="Times New Roman"/>
          <w:lang w:eastAsia="hu-HU"/>
        </w:rPr>
      </w:pPr>
      <w:proofErr w:type="spellStart"/>
      <w:r w:rsidRPr="00213AA4">
        <w:rPr>
          <w:rFonts w:cs="Times New Roman"/>
          <w:lang w:eastAsia="hu-HU"/>
        </w:rPr>
        <w:t>Figula</w:t>
      </w:r>
      <w:proofErr w:type="spellEnd"/>
      <w:r w:rsidRPr="00213AA4">
        <w:rPr>
          <w:rFonts w:cs="Times New Roman"/>
          <w:lang w:eastAsia="hu-HU"/>
        </w:rPr>
        <w:t xml:space="preserve"> Erika: Kutatások a gyerekek közötti erőszakról Forrás: Internet: </w:t>
      </w:r>
      <w:hyperlink r:id="rId17" w:history="1">
        <w:r w:rsidRPr="00213AA4">
          <w:rPr>
            <w:rFonts w:cs="Times New Roman"/>
            <w:lang w:eastAsia="hu-HU"/>
          </w:rPr>
          <w:t>http://www.osztalyfonok.hu/cikk.php?id=</w:t>
        </w:r>
        <w:proofErr w:type="gramStart"/>
        <w:r w:rsidRPr="00213AA4">
          <w:rPr>
            <w:rFonts w:cs="Times New Roman"/>
            <w:lang w:eastAsia="hu-HU"/>
          </w:rPr>
          <w:t>344</w:t>
        </w:r>
      </w:hyperlink>
      <w:r w:rsidRPr="00213AA4">
        <w:rPr>
          <w:rFonts w:cs="Times New Roman"/>
          <w:lang w:eastAsia="hu-HU"/>
        </w:rPr>
        <w:t xml:space="preserve">   2009.</w:t>
      </w:r>
      <w:proofErr w:type="gramEnd"/>
      <w:r w:rsidRPr="00213AA4">
        <w:rPr>
          <w:rFonts w:cs="Times New Roman"/>
          <w:lang w:eastAsia="hu-HU"/>
        </w:rPr>
        <w:t xml:space="preserve"> 02. 03.</w:t>
      </w:r>
    </w:p>
    <w:p w:rsidR="00886BAF" w:rsidRPr="00213AA4" w:rsidRDefault="00886BAF" w:rsidP="00163102">
      <w:pPr>
        <w:pStyle w:val="Listaszerbekezds"/>
        <w:numPr>
          <w:ilvl w:val="0"/>
          <w:numId w:val="9"/>
        </w:numPr>
        <w:tabs>
          <w:tab w:val="left" w:pos="426"/>
          <w:tab w:val="right" w:pos="8640"/>
        </w:tabs>
        <w:jc w:val="both"/>
        <w:rPr>
          <w:rFonts w:cs="Times New Roman"/>
          <w:lang w:eastAsia="hu-HU"/>
        </w:rPr>
      </w:pPr>
      <w:proofErr w:type="spellStart"/>
      <w:r w:rsidRPr="00213AA4">
        <w:rPr>
          <w:rFonts w:cs="Times New Roman"/>
          <w:lang w:eastAsia="hu-HU"/>
        </w:rPr>
        <w:t>Dambach</w:t>
      </w:r>
      <w:proofErr w:type="spellEnd"/>
      <w:r w:rsidRPr="00213AA4">
        <w:rPr>
          <w:rFonts w:cs="Times New Roman"/>
          <w:lang w:eastAsia="hu-HU"/>
        </w:rPr>
        <w:t xml:space="preserve">, Karl E: </w:t>
      </w:r>
      <w:proofErr w:type="spellStart"/>
      <w:r w:rsidRPr="00213AA4">
        <w:rPr>
          <w:rFonts w:cs="Times New Roman"/>
          <w:lang w:eastAsia="hu-HU"/>
        </w:rPr>
        <w:t>Pszichoterror</w:t>
      </w:r>
      <w:proofErr w:type="spellEnd"/>
      <w:r w:rsidRPr="00213AA4">
        <w:rPr>
          <w:rFonts w:cs="Times New Roman"/>
          <w:lang w:eastAsia="hu-HU"/>
        </w:rPr>
        <w:t xml:space="preserve"> (</w:t>
      </w:r>
      <w:proofErr w:type="spellStart"/>
      <w:r w:rsidRPr="00213AA4">
        <w:rPr>
          <w:rFonts w:cs="Times New Roman"/>
          <w:lang w:eastAsia="hu-HU"/>
        </w:rPr>
        <w:t>mobbing</w:t>
      </w:r>
      <w:proofErr w:type="spellEnd"/>
      <w:r w:rsidRPr="00213AA4">
        <w:rPr>
          <w:rFonts w:cs="Times New Roman"/>
          <w:lang w:eastAsia="hu-HU"/>
        </w:rPr>
        <w:t>) az iskolában Budapest, Akkord Kiadó 2001.</w:t>
      </w:r>
    </w:p>
    <w:p w:rsidR="00886BAF" w:rsidRPr="00213AA4" w:rsidRDefault="00886BAF" w:rsidP="00163102">
      <w:pPr>
        <w:pStyle w:val="ListParagraph1"/>
        <w:numPr>
          <w:ilvl w:val="0"/>
          <w:numId w:val="9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 xml:space="preserve">Buda Mariann,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Kőszeghy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Attila, Szirmai Erika: Az iskolai zaklatás.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Educatio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2008. ősz. (tanszéki könyvtár)</w:t>
      </w:r>
    </w:p>
    <w:p w:rsidR="00886BAF" w:rsidRPr="00213AA4" w:rsidRDefault="00886BAF" w:rsidP="00163102">
      <w:pPr>
        <w:pStyle w:val="ListParagraph1"/>
        <w:numPr>
          <w:ilvl w:val="0"/>
          <w:numId w:val="9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 xml:space="preserve">Veres András: Közöny, család iskola.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Educatio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2008. ősz (tanszéki könyvtár)</w:t>
      </w:r>
    </w:p>
    <w:p w:rsidR="00886BAF" w:rsidRPr="00213AA4" w:rsidRDefault="00886BAF" w:rsidP="00886BAF">
      <w:pPr>
        <w:pStyle w:val="ListParagraph1"/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886BAF" w:rsidRPr="00213AA4" w:rsidRDefault="00886BAF" w:rsidP="00213AA4">
      <w:pPr>
        <w:rPr>
          <w:b/>
          <w:bCs/>
          <w:sz w:val="24"/>
          <w:szCs w:val="24"/>
        </w:rPr>
      </w:pPr>
      <w:r w:rsidRPr="00213AA4">
        <w:rPr>
          <w:b/>
          <w:bCs/>
          <w:sz w:val="24"/>
          <w:szCs w:val="24"/>
        </w:rPr>
        <w:t>(6) A vezetés, szervezés pszichológiája</w:t>
      </w:r>
    </w:p>
    <w:p w:rsidR="00886BAF" w:rsidRPr="00213AA4" w:rsidRDefault="00886BAF" w:rsidP="00213AA4">
      <w:pPr>
        <w:pStyle w:val="ListParagraph1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>Klein Sándor: Vezetés és szervezet pszichológia EDGE 2000Kft Kiadó Budapest 2012</w:t>
      </w:r>
    </w:p>
    <w:p w:rsidR="00886BAF" w:rsidRPr="00213AA4" w:rsidRDefault="00886BAF" w:rsidP="00213AA4">
      <w:pPr>
        <w:pStyle w:val="ListParagraph1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Bakacsi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Gyula: Szervezeti magatartás és vezetés. Aula Kiadó Budapest 2004</w:t>
      </w:r>
    </w:p>
    <w:p w:rsidR="00886BAF" w:rsidRDefault="00886BAF" w:rsidP="00213AA4">
      <w:pPr>
        <w:pStyle w:val="ListParagraph1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>Gazdag Miklós: Vezetéslélektan. Műszaki Egyetem Budapest 1994.</w:t>
      </w:r>
    </w:p>
    <w:p w:rsidR="00193B94" w:rsidRPr="00213AA4" w:rsidRDefault="00193B94" w:rsidP="00886BAF">
      <w:pPr>
        <w:pStyle w:val="ListParagraph1"/>
        <w:spacing w:line="360" w:lineRule="auto"/>
        <w:ind w:left="0"/>
        <w:jc w:val="both"/>
        <w:rPr>
          <w:rFonts w:asciiTheme="minorHAnsi" w:eastAsiaTheme="minorHAnsi" w:hAnsiTheme="minorHAnsi"/>
          <w:sz w:val="22"/>
          <w:szCs w:val="22"/>
        </w:rPr>
      </w:pPr>
    </w:p>
    <w:p w:rsidR="00193B94" w:rsidRPr="00213AA4" w:rsidRDefault="00213AA4" w:rsidP="00213AA4">
      <w:pPr>
        <w:rPr>
          <w:b/>
          <w:sz w:val="24"/>
          <w:szCs w:val="24"/>
        </w:rPr>
      </w:pPr>
      <w:r w:rsidRPr="00213AA4">
        <w:rPr>
          <w:b/>
          <w:sz w:val="24"/>
          <w:szCs w:val="24"/>
        </w:rPr>
        <w:t xml:space="preserve"> </w:t>
      </w:r>
      <w:r w:rsidR="00193B94" w:rsidRPr="00213AA4">
        <w:rPr>
          <w:b/>
          <w:sz w:val="24"/>
          <w:szCs w:val="24"/>
        </w:rPr>
        <w:t>(7) Az egészség fogalom komplex megközelítése. Egészségmagatartás, egészségmegőrzés, egészségfejlesztés,</w:t>
      </w:r>
    </w:p>
    <w:p w:rsidR="00193B94" w:rsidRPr="00213AA4" w:rsidRDefault="00193B94" w:rsidP="00213AA4">
      <w:pPr>
        <w:pStyle w:val="ListParagraph1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 xml:space="preserve">Albert-Lőrincz Enikő: Az egészség pszicho-szociológiai megközelítése, In: Szerk.: Albert-Lőrincz Enikő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Salus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satis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>: Az egyén és a közösség egészségvédelme. Kolozsvár: Kolozsvári Egyetemi Kiadó, 2007. pp. 11-126.</w:t>
      </w:r>
    </w:p>
    <w:p w:rsidR="00193B94" w:rsidRPr="00213AA4" w:rsidRDefault="00193B94" w:rsidP="00213AA4">
      <w:pPr>
        <w:pStyle w:val="ListParagraph1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lastRenderedPageBreak/>
        <w:t>Kulcsár Zsuzsanna Egészségpszichológia ELTE Eötvös Kiadó Budapest, 2002. ISBN: 963-463-541-</w:t>
      </w:r>
    </w:p>
    <w:p w:rsidR="00193B94" w:rsidRPr="00213AA4" w:rsidRDefault="00193B94" w:rsidP="00213AA4">
      <w:pPr>
        <w:pStyle w:val="ListParagraph1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 xml:space="preserve">Kállai J. Varga J. Oláh </w:t>
      </w:r>
      <w:proofErr w:type="gramStart"/>
      <w:r w:rsidRPr="00213AA4">
        <w:rPr>
          <w:rFonts w:asciiTheme="minorHAnsi" w:eastAsiaTheme="minorHAnsi" w:hAnsiTheme="minorHAnsi"/>
          <w:sz w:val="22"/>
          <w:szCs w:val="22"/>
        </w:rPr>
        <w:t>A</w:t>
      </w:r>
      <w:proofErr w:type="gramEnd"/>
      <w:r w:rsidRPr="00213AA4">
        <w:rPr>
          <w:rFonts w:asciiTheme="minorHAnsi" w:eastAsiaTheme="minorHAnsi" w:hAnsiTheme="minorHAnsi"/>
          <w:sz w:val="22"/>
          <w:szCs w:val="22"/>
        </w:rPr>
        <w:t>.  (szerk.) Egészség – pszichológia a gyakorlatban</w:t>
      </w:r>
    </w:p>
    <w:p w:rsidR="00193B94" w:rsidRPr="00213AA4" w:rsidRDefault="00193B94" w:rsidP="00213AA4">
      <w:pPr>
        <w:pStyle w:val="ListParagraph1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>Kiadás ELTE Eötvös Budapest, 2014. ISBN: 9789632264868</w:t>
      </w:r>
    </w:p>
    <w:p w:rsidR="00193B94" w:rsidRDefault="00193B94" w:rsidP="00213AA4">
      <w:pPr>
        <w:pStyle w:val="ListParagraph1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>G</w:t>
      </w:r>
      <w:proofErr w:type="gramStart"/>
      <w:r w:rsidRPr="00213AA4">
        <w:rPr>
          <w:rFonts w:asciiTheme="minorHAnsi" w:eastAsiaTheme="minorHAnsi" w:hAnsiTheme="minorHAnsi"/>
          <w:sz w:val="22"/>
          <w:szCs w:val="22"/>
        </w:rPr>
        <w:t>.W</w:t>
      </w:r>
      <w:proofErr w:type="gramEnd"/>
      <w:r w:rsidRPr="00213AA4">
        <w:rPr>
          <w:rFonts w:asciiTheme="minorHAnsi" w:eastAsiaTheme="minorHAnsi" w:hAnsiTheme="minorHAnsi"/>
          <w:sz w:val="22"/>
          <w:szCs w:val="22"/>
        </w:rPr>
        <w:t xml:space="preserve">.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Allport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</w:t>
      </w:r>
      <w:proofErr w:type="gramStart"/>
      <w:r w:rsidRPr="00213AA4">
        <w:rPr>
          <w:rFonts w:asciiTheme="minorHAnsi" w:eastAsiaTheme="minorHAnsi" w:hAnsiTheme="minorHAnsi"/>
          <w:sz w:val="22"/>
          <w:szCs w:val="22"/>
        </w:rPr>
        <w:t>A</w:t>
      </w:r>
      <w:proofErr w:type="gramEnd"/>
      <w:r w:rsidRPr="00213AA4">
        <w:rPr>
          <w:rFonts w:asciiTheme="minorHAnsi" w:eastAsiaTheme="minorHAnsi" w:hAnsiTheme="minorHAnsi"/>
          <w:sz w:val="22"/>
          <w:szCs w:val="22"/>
        </w:rPr>
        <w:t xml:space="preserve"> személyiség alakulás Budapest,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Kariosz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kiadó 2000 301-326. old. </w:t>
      </w:r>
    </w:p>
    <w:p w:rsidR="00213AA4" w:rsidRPr="00213AA4" w:rsidRDefault="00213AA4" w:rsidP="00213AA4">
      <w:pPr>
        <w:pStyle w:val="ListParagraph1"/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</w:p>
    <w:p w:rsidR="00193B94" w:rsidRPr="00213AA4" w:rsidRDefault="00193B94" w:rsidP="00213AA4">
      <w:pPr>
        <w:rPr>
          <w:rStyle w:val="Kiemels2"/>
          <w:bCs w:val="0"/>
          <w:sz w:val="24"/>
          <w:szCs w:val="24"/>
        </w:rPr>
      </w:pPr>
      <w:r w:rsidRPr="00213AA4">
        <w:rPr>
          <w:b/>
          <w:sz w:val="24"/>
          <w:szCs w:val="24"/>
        </w:rPr>
        <w:t>(8) Betegség és a betegséggel való megküzdés módjai.</w:t>
      </w:r>
    </w:p>
    <w:p w:rsidR="00193B94" w:rsidRPr="00213AA4" w:rsidRDefault="00193B94" w:rsidP="00213AA4">
      <w:pPr>
        <w:pStyle w:val="ListParagraph1"/>
        <w:numPr>
          <w:ilvl w:val="0"/>
          <w:numId w:val="11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 xml:space="preserve">Albert-Lőrincz Enikő: Az egészség pszicho-szociológiai megközelítése, In: Szerk.: Albert-Lőrincz Enikő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Salus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satis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>: Az egyén és a közösség egészségvédelme. Kolozsvár: Kolozsvári Egyetemi Kiadó, 2007. pp. 11-126.</w:t>
      </w:r>
    </w:p>
    <w:p w:rsidR="00193B94" w:rsidRPr="00213AA4" w:rsidRDefault="00193B94" w:rsidP="00213AA4">
      <w:pPr>
        <w:pStyle w:val="ListParagraph1"/>
        <w:numPr>
          <w:ilvl w:val="0"/>
          <w:numId w:val="11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>Kulcsár Zsuzsanna Egészségpszichológia ELTE Eötvös Kiadó Budapest, 2002. ISBN: 963-463-541-</w:t>
      </w:r>
    </w:p>
    <w:p w:rsidR="00193B94" w:rsidRPr="00213AA4" w:rsidRDefault="00193B94" w:rsidP="00213AA4">
      <w:pPr>
        <w:pStyle w:val="ListParagraph1"/>
        <w:numPr>
          <w:ilvl w:val="0"/>
          <w:numId w:val="11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 xml:space="preserve">Kállai J. Varga J. Oláh </w:t>
      </w:r>
      <w:proofErr w:type="gramStart"/>
      <w:r w:rsidRPr="00213AA4">
        <w:rPr>
          <w:rFonts w:asciiTheme="minorHAnsi" w:eastAsiaTheme="minorHAnsi" w:hAnsiTheme="minorHAnsi"/>
          <w:sz w:val="22"/>
          <w:szCs w:val="22"/>
        </w:rPr>
        <w:t>A</w:t>
      </w:r>
      <w:proofErr w:type="gramEnd"/>
      <w:r w:rsidRPr="00213AA4">
        <w:rPr>
          <w:rFonts w:asciiTheme="minorHAnsi" w:eastAsiaTheme="minorHAnsi" w:hAnsiTheme="minorHAnsi"/>
          <w:sz w:val="22"/>
          <w:szCs w:val="22"/>
        </w:rPr>
        <w:t>.  (szerk.) Egészség – pszichológia a gyakorlatban</w:t>
      </w:r>
    </w:p>
    <w:p w:rsidR="00193B94" w:rsidRPr="00213AA4" w:rsidRDefault="00193B94" w:rsidP="00213AA4">
      <w:pPr>
        <w:pStyle w:val="ListParagraph1"/>
        <w:numPr>
          <w:ilvl w:val="0"/>
          <w:numId w:val="11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>Kiadás ELTE Eötvös Budapest, 2014. ISBN: 9789632264868</w:t>
      </w:r>
    </w:p>
    <w:p w:rsidR="00163102" w:rsidRPr="00213AA4" w:rsidRDefault="00193B94" w:rsidP="00213AA4">
      <w:pPr>
        <w:pStyle w:val="ListParagraph1"/>
        <w:numPr>
          <w:ilvl w:val="0"/>
          <w:numId w:val="11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>G</w:t>
      </w:r>
      <w:proofErr w:type="gramStart"/>
      <w:r w:rsidRPr="00213AA4">
        <w:rPr>
          <w:rFonts w:asciiTheme="minorHAnsi" w:eastAsiaTheme="minorHAnsi" w:hAnsiTheme="minorHAnsi"/>
          <w:sz w:val="22"/>
          <w:szCs w:val="22"/>
        </w:rPr>
        <w:t>.W</w:t>
      </w:r>
      <w:proofErr w:type="gramEnd"/>
      <w:r w:rsidRPr="00213AA4">
        <w:rPr>
          <w:rFonts w:asciiTheme="minorHAnsi" w:eastAsiaTheme="minorHAnsi" w:hAnsiTheme="minorHAnsi"/>
          <w:sz w:val="22"/>
          <w:szCs w:val="22"/>
        </w:rPr>
        <w:t xml:space="preserve">.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Allport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</w:t>
      </w:r>
      <w:proofErr w:type="gramStart"/>
      <w:r w:rsidRPr="00213AA4">
        <w:rPr>
          <w:rFonts w:asciiTheme="minorHAnsi" w:eastAsiaTheme="minorHAnsi" w:hAnsiTheme="minorHAnsi"/>
          <w:sz w:val="22"/>
          <w:szCs w:val="22"/>
        </w:rPr>
        <w:t>A</w:t>
      </w:r>
      <w:proofErr w:type="gramEnd"/>
      <w:r w:rsidRPr="00213AA4">
        <w:rPr>
          <w:rFonts w:asciiTheme="minorHAnsi" w:eastAsiaTheme="minorHAnsi" w:hAnsiTheme="minorHAnsi"/>
          <w:sz w:val="22"/>
          <w:szCs w:val="22"/>
        </w:rPr>
        <w:t xml:space="preserve"> személyiség alakulás Budapest,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Kariosz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kiadó 2000 301-326. old.</w:t>
      </w:r>
    </w:p>
    <w:p w:rsidR="00163102" w:rsidRPr="00213AA4" w:rsidRDefault="00163102" w:rsidP="00163102">
      <w:pPr>
        <w:pStyle w:val="ListParagraph1"/>
        <w:spacing w:line="276" w:lineRule="auto"/>
        <w:ind w:left="0"/>
        <w:jc w:val="both"/>
        <w:rPr>
          <w:rStyle w:val="Kiemels2"/>
          <w:rFonts w:asciiTheme="minorHAnsi" w:hAnsiTheme="minorHAnsi"/>
          <w:lang w:eastAsia="en-US"/>
        </w:rPr>
      </w:pPr>
    </w:p>
    <w:p w:rsidR="00163102" w:rsidRPr="00213AA4" w:rsidRDefault="00163102" w:rsidP="00163102">
      <w:pPr>
        <w:rPr>
          <w:b/>
          <w:bCs/>
          <w:sz w:val="24"/>
          <w:szCs w:val="24"/>
        </w:rPr>
      </w:pPr>
      <w:r w:rsidRPr="00213AA4">
        <w:rPr>
          <w:b/>
          <w:bCs/>
          <w:sz w:val="24"/>
          <w:szCs w:val="24"/>
        </w:rPr>
        <w:t>(9) A segítői munkaformák fejlődésében megjelenő diszciplináris  vonatkozások (terápiától a szociális segítésig – egyéni- csoportos – közösségi munkaformák)</w:t>
      </w:r>
    </w:p>
    <w:p w:rsidR="00163102" w:rsidRPr="00213AA4" w:rsidRDefault="00163102" w:rsidP="00213AA4">
      <w:pPr>
        <w:pStyle w:val="ListParagraph1"/>
        <w:numPr>
          <w:ilvl w:val="0"/>
          <w:numId w:val="13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 xml:space="preserve">dr. Andráczi-Tóth </w:t>
      </w:r>
      <w:proofErr w:type="gramStart"/>
      <w:r w:rsidRPr="00213AA4">
        <w:rPr>
          <w:rFonts w:asciiTheme="minorHAnsi" w:eastAsiaTheme="minorHAnsi" w:hAnsiTheme="minorHAnsi"/>
          <w:sz w:val="22"/>
          <w:szCs w:val="22"/>
        </w:rPr>
        <w:t>Veronika :</w:t>
      </w:r>
      <w:proofErr w:type="gramEnd"/>
      <w:r w:rsidRPr="00213AA4">
        <w:rPr>
          <w:rFonts w:asciiTheme="minorHAnsi" w:eastAsiaTheme="minorHAnsi" w:hAnsiTheme="minorHAnsi"/>
          <w:sz w:val="22"/>
          <w:szCs w:val="22"/>
        </w:rPr>
        <w:t xml:space="preserve"> Szakmai ajánlás az óvodai és iskolai szociális segítő tevékenység bevezetéséhez– Szociális és Gyermekjóléti Szolgáltatások Főosztálya, 2018</w:t>
      </w:r>
    </w:p>
    <w:p w:rsidR="00163102" w:rsidRPr="00213AA4" w:rsidRDefault="00163102" w:rsidP="00213AA4">
      <w:pPr>
        <w:pStyle w:val="ListParagraph1"/>
        <w:numPr>
          <w:ilvl w:val="0"/>
          <w:numId w:val="13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 xml:space="preserve">Peter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Lüssi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: A rendszerszemléletű szociális munka gyakorlati tankönyve, Magyar Testnevelési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Egyetem-HÍD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Alapítvány-Párbeszéd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(Dialógus) Alapítvány (Budapest), 1997, ISBN: 963-7166-64-5</w:t>
      </w:r>
    </w:p>
    <w:p w:rsidR="00163102" w:rsidRPr="00213AA4" w:rsidRDefault="00163102" w:rsidP="00213AA4">
      <w:pPr>
        <w:pStyle w:val="ListParagraph1"/>
        <w:numPr>
          <w:ilvl w:val="0"/>
          <w:numId w:val="13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 xml:space="preserve">Bányai </w:t>
      </w:r>
      <w:proofErr w:type="gramStart"/>
      <w:r w:rsidRPr="00213AA4">
        <w:rPr>
          <w:rFonts w:asciiTheme="minorHAnsi" w:eastAsiaTheme="minorHAnsi" w:hAnsiTheme="minorHAnsi"/>
          <w:sz w:val="22"/>
          <w:szCs w:val="22"/>
        </w:rPr>
        <w:t>Emőke(</w:t>
      </w:r>
      <w:proofErr w:type="gramEnd"/>
      <w:r w:rsidRPr="00213AA4">
        <w:rPr>
          <w:rFonts w:asciiTheme="minorHAnsi" w:eastAsiaTheme="minorHAnsi" w:hAnsiTheme="minorHAnsi"/>
          <w:sz w:val="22"/>
          <w:szCs w:val="22"/>
        </w:rPr>
        <w:t>2003): A családokat támogató szolgáltatások integrációja, In: Esély, 2003/5</w:t>
      </w:r>
    </w:p>
    <w:p w:rsidR="00163102" w:rsidRPr="00213AA4" w:rsidRDefault="00163102" w:rsidP="00213AA4">
      <w:pPr>
        <w:pStyle w:val="ListParagraph1"/>
        <w:numPr>
          <w:ilvl w:val="0"/>
          <w:numId w:val="13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Nigel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Parton-Patrick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O’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byrne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(2006): Mi a konstruktív szociális munka? In: Esély, 2006/1</w:t>
      </w:r>
    </w:p>
    <w:p w:rsidR="00163102" w:rsidRPr="00213AA4" w:rsidRDefault="00163102" w:rsidP="00163102">
      <w:pPr>
        <w:rPr>
          <w:rFonts w:cs="Times New Roman"/>
          <w:color w:val="1F497D"/>
        </w:rPr>
      </w:pPr>
    </w:p>
    <w:p w:rsidR="00163102" w:rsidRPr="00213AA4" w:rsidRDefault="00163102" w:rsidP="00163102">
      <w:pPr>
        <w:rPr>
          <w:b/>
          <w:sz w:val="24"/>
          <w:szCs w:val="24"/>
        </w:rPr>
      </w:pPr>
      <w:r w:rsidRPr="00213AA4">
        <w:rPr>
          <w:b/>
          <w:sz w:val="24"/>
          <w:szCs w:val="24"/>
        </w:rPr>
        <w:t>(10) Az óvodai iskolai szociális segítésben használt segítői intervenciók mögött rejlő diszciplináris vonatkozások</w:t>
      </w:r>
    </w:p>
    <w:p w:rsidR="00163102" w:rsidRPr="00213AA4" w:rsidRDefault="00163102" w:rsidP="00213AA4">
      <w:pPr>
        <w:pStyle w:val="ListParagraph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 xml:space="preserve">dr. Andráczi-Tóth </w:t>
      </w:r>
      <w:proofErr w:type="gramStart"/>
      <w:r w:rsidRPr="00213AA4">
        <w:rPr>
          <w:rFonts w:asciiTheme="minorHAnsi" w:eastAsiaTheme="minorHAnsi" w:hAnsiTheme="minorHAnsi"/>
          <w:sz w:val="22"/>
          <w:szCs w:val="22"/>
        </w:rPr>
        <w:t>Veronika :</w:t>
      </w:r>
      <w:proofErr w:type="gramEnd"/>
      <w:r w:rsidRPr="00213AA4">
        <w:rPr>
          <w:rFonts w:asciiTheme="minorHAnsi" w:eastAsiaTheme="minorHAnsi" w:hAnsiTheme="minorHAnsi"/>
          <w:sz w:val="22"/>
          <w:szCs w:val="22"/>
        </w:rPr>
        <w:t xml:space="preserve"> Szakmai ajánlás az óvodai és iskolai szociális segítő tevékenység bevezetéséhez– Szociális és Gyermekjóléti Szolgáltatások Főosztálya, 2018</w:t>
      </w:r>
    </w:p>
    <w:p w:rsidR="00163102" w:rsidRPr="00213AA4" w:rsidRDefault="00163102" w:rsidP="00213AA4">
      <w:pPr>
        <w:pStyle w:val="ListParagraph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 xml:space="preserve">Peter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Lüssi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: A rendszerszemléletű szociális munka gyakorlati tankönyve, Magyar Testnevelési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Egyetem-HÍD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Alapítvány-Párbeszéd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(Dialógus) Alapítvány (Budapest), 1997, ISBN: 963-7166-64-5</w:t>
      </w:r>
    </w:p>
    <w:p w:rsidR="00163102" w:rsidRPr="00213AA4" w:rsidRDefault="00163102" w:rsidP="00213AA4">
      <w:pPr>
        <w:pStyle w:val="ListParagraph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 xml:space="preserve">Bányai </w:t>
      </w:r>
      <w:proofErr w:type="gramStart"/>
      <w:r w:rsidRPr="00213AA4">
        <w:rPr>
          <w:rFonts w:asciiTheme="minorHAnsi" w:eastAsiaTheme="minorHAnsi" w:hAnsiTheme="minorHAnsi"/>
          <w:sz w:val="22"/>
          <w:szCs w:val="22"/>
        </w:rPr>
        <w:t>Emőke(</w:t>
      </w:r>
      <w:proofErr w:type="gramEnd"/>
      <w:r w:rsidRPr="00213AA4">
        <w:rPr>
          <w:rFonts w:asciiTheme="minorHAnsi" w:eastAsiaTheme="minorHAnsi" w:hAnsiTheme="minorHAnsi"/>
          <w:sz w:val="22"/>
          <w:szCs w:val="22"/>
        </w:rPr>
        <w:t>2003): A családokat támogató szolgáltatások integrációja, In: Esély, 2003/5</w:t>
      </w:r>
    </w:p>
    <w:p w:rsidR="00163102" w:rsidRDefault="00163102" w:rsidP="00213AA4">
      <w:pPr>
        <w:pStyle w:val="ListParagraph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Nigel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Parton-Patrick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O’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byrne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(2006): Mi a konstruktív szociális munka? </w:t>
      </w: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In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>: Esély, 2006/1</w:t>
      </w:r>
    </w:p>
    <w:p w:rsidR="00213AA4" w:rsidRDefault="00213AA4" w:rsidP="00213AA4">
      <w:pPr>
        <w:pStyle w:val="ListParagraph1"/>
        <w:spacing w:line="276" w:lineRule="auto"/>
        <w:jc w:val="both"/>
        <w:rPr>
          <w:rFonts w:asciiTheme="minorHAnsi" w:eastAsiaTheme="minorHAnsi" w:hAnsiTheme="minorHAnsi"/>
          <w:sz w:val="22"/>
          <w:szCs w:val="22"/>
        </w:rPr>
      </w:pPr>
    </w:p>
    <w:p w:rsidR="00213AA4" w:rsidRPr="00213AA4" w:rsidRDefault="003A5753" w:rsidP="00213AA4">
      <w:pPr>
        <w:rPr>
          <w:rStyle w:val="Kiemels2"/>
          <w:bCs w:val="0"/>
          <w:sz w:val="24"/>
          <w:szCs w:val="24"/>
        </w:rPr>
      </w:pPr>
      <w:r w:rsidRPr="00213AA4">
        <w:rPr>
          <w:b/>
          <w:sz w:val="24"/>
          <w:szCs w:val="24"/>
        </w:rPr>
        <w:t>(11) Esélyegyenlőségi koncepciók és stratégiai tervek készítésének elméleti és módszertani kérdései.</w:t>
      </w:r>
    </w:p>
    <w:p w:rsidR="003A5753" w:rsidRPr="00213AA4" w:rsidRDefault="003A5753" w:rsidP="00213AA4">
      <w:pPr>
        <w:pStyle w:val="ListParagraph1"/>
        <w:numPr>
          <w:ilvl w:val="0"/>
          <w:numId w:val="21"/>
        </w:numPr>
        <w:spacing w:line="276" w:lineRule="auto"/>
        <w:ind w:left="709"/>
        <w:jc w:val="both"/>
        <w:rPr>
          <w:rFonts w:asciiTheme="minorHAnsi" w:eastAsiaTheme="minorHAnsi" w:hAnsiTheme="minorHAnsi"/>
          <w:sz w:val="22"/>
          <w:szCs w:val="22"/>
        </w:rPr>
      </w:pP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t>Barakonyi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Károly: Stratégiai tervezés. Nemzeti Tankönyvkiadó, Budapest, 1999.  ISBN 978-963-19-0337-9</w:t>
      </w:r>
    </w:p>
    <w:p w:rsidR="003A5753" w:rsidRPr="00213AA4" w:rsidRDefault="003A5753" w:rsidP="00213AA4">
      <w:pPr>
        <w:pStyle w:val="ListParagraph1"/>
        <w:numPr>
          <w:ilvl w:val="0"/>
          <w:numId w:val="21"/>
        </w:numPr>
        <w:spacing w:line="276" w:lineRule="auto"/>
        <w:ind w:left="709"/>
        <w:jc w:val="both"/>
        <w:rPr>
          <w:rFonts w:asciiTheme="minorHAnsi" w:eastAsiaTheme="minorHAnsi" w:hAnsiTheme="minorHAnsi"/>
          <w:sz w:val="22"/>
          <w:szCs w:val="22"/>
        </w:rPr>
      </w:pPr>
      <w:proofErr w:type="spellStart"/>
      <w:r w:rsidRPr="00213AA4">
        <w:rPr>
          <w:rFonts w:asciiTheme="minorHAnsi" w:eastAsiaTheme="minorHAnsi" w:hAnsiTheme="minorHAnsi"/>
          <w:sz w:val="22"/>
          <w:szCs w:val="22"/>
        </w:rPr>
        <w:lastRenderedPageBreak/>
        <w:t>Barakonyi</w:t>
      </w:r>
      <w:proofErr w:type="spellEnd"/>
      <w:r w:rsidRPr="00213AA4">
        <w:rPr>
          <w:rFonts w:asciiTheme="minorHAnsi" w:eastAsiaTheme="minorHAnsi" w:hAnsiTheme="minorHAnsi"/>
          <w:sz w:val="22"/>
          <w:szCs w:val="22"/>
        </w:rPr>
        <w:t xml:space="preserve"> Károly: Stratégiai menedzsment. Nemzeti Tankönyvkiadó, Budapest, 1999. ISBN 963-19-2780-6</w:t>
      </w:r>
    </w:p>
    <w:p w:rsidR="003A5753" w:rsidRDefault="003A5753" w:rsidP="003A5753">
      <w:pPr>
        <w:pStyle w:val="ListParagraph1"/>
        <w:numPr>
          <w:ilvl w:val="0"/>
          <w:numId w:val="21"/>
        </w:numPr>
        <w:spacing w:line="276" w:lineRule="auto"/>
        <w:ind w:left="709"/>
        <w:jc w:val="both"/>
        <w:rPr>
          <w:rFonts w:asciiTheme="minorHAnsi" w:eastAsiaTheme="minorHAnsi" w:hAnsiTheme="minorHAnsi"/>
          <w:sz w:val="22"/>
          <w:szCs w:val="22"/>
        </w:rPr>
      </w:pPr>
      <w:r w:rsidRPr="00213AA4">
        <w:rPr>
          <w:rFonts w:asciiTheme="minorHAnsi" w:eastAsiaTheme="minorHAnsi" w:hAnsiTheme="minorHAnsi"/>
          <w:sz w:val="22"/>
          <w:szCs w:val="22"/>
        </w:rPr>
        <w:t>Faragó László: A jövőalkotás társadalomtechnikája. Dialóg Campus Kiadó, 2005.  107 – 155.o. ISBN: 9789639542624</w:t>
      </w:r>
    </w:p>
    <w:p w:rsidR="00213AA4" w:rsidRPr="00213AA4" w:rsidRDefault="00213AA4" w:rsidP="00213AA4">
      <w:pPr>
        <w:pStyle w:val="ListParagraph1"/>
        <w:spacing w:line="276" w:lineRule="auto"/>
        <w:ind w:left="709"/>
        <w:jc w:val="both"/>
        <w:rPr>
          <w:rFonts w:asciiTheme="minorHAnsi" w:eastAsiaTheme="minorHAnsi" w:hAnsiTheme="minorHAnsi"/>
          <w:sz w:val="22"/>
          <w:szCs w:val="22"/>
        </w:rPr>
      </w:pPr>
    </w:p>
    <w:p w:rsidR="003A5753" w:rsidRPr="00213AA4" w:rsidRDefault="003A5753" w:rsidP="00213AA4">
      <w:pPr>
        <w:spacing w:after="0"/>
        <w:rPr>
          <w:b/>
          <w:sz w:val="24"/>
          <w:szCs w:val="24"/>
        </w:rPr>
      </w:pPr>
      <w:r w:rsidRPr="00213AA4">
        <w:rPr>
          <w:b/>
          <w:sz w:val="24"/>
          <w:szCs w:val="24"/>
        </w:rPr>
        <w:t>(12) Esélyek és esélyegyenlőtlenségek az oktatásban, az oktatáspolitika társadalmi hatásai</w:t>
      </w:r>
    </w:p>
    <w:p w:rsidR="003A5753" w:rsidRPr="00213AA4" w:rsidRDefault="003A5753" w:rsidP="00213AA4">
      <w:pPr>
        <w:spacing w:after="0"/>
        <w:rPr>
          <w:b/>
          <w:sz w:val="24"/>
          <w:szCs w:val="24"/>
        </w:rPr>
      </w:pPr>
      <w:r w:rsidRPr="00213AA4">
        <w:rPr>
          <w:b/>
          <w:sz w:val="24"/>
          <w:szCs w:val="24"/>
        </w:rPr>
        <w:t xml:space="preserve">Oktatási mérések és azok „összehasonlíthatósága”. Az EU oktatáspolitikai stratégiáinak változása. </w:t>
      </w:r>
    </w:p>
    <w:p w:rsidR="003A5753" w:rsidRPr="00213AA4" w:rsidRDefault="003A5753" w:rsidP="003A5753">
      <w:pPr>
        <w:spacing w:after="0" w:line="240" w:lineRule="auto"/>
        <w:jc w:val="both"/>
        <w:rPr>
          <w:rFonts w:cs="Times New Roman"/>
          <w:b/>
        </w:rPr>
      </w:pPr>
    </w:p>
    <w:p w:rsidR="003A5753" w:rsidRPr="00213AA4" w:rsidRDefault="003A5753" w:rsidP="00213AA4">
      <w:pPr>
        <w:pStyle w:val="Listaszerbekezds"/>
        <w:numPr>
          <w:ilvl w:val="0"/>
          <w:numId w:val="18"/>
        </w:numPr>
        <w:spacing w:after="0"/>
        <w:jc w:val="both"/>
        <w:rPr>
          <w:rFonts w:cs="Times New Roman"/>
        </w:rPr>
      </w:pPr>
      <w:r w:rsidRPr="00213AA4">
        <w:rPr>
          <w:rFonts w:cs="Times New Roman"/>
        </w:rPr>
        <w:t xml:space="preserve">Oktatáspolitikai elméletek és modellek. </w:t>
      </w:r>
    </w:p>
    <w:p w:rsidR="003A5753" w:rsidRPr="00213AA4" w:rsidRDefault="00E82B3E" w:rsidP="00213AA4">
      <w:pPr>
        <w:pStyle w:val="Listaszerbekezds"/>
        <w:spacing w:after="0"/>
        <w:jc w:val="both"/>
        <w:rPr>
          <w:rFonts w:cs="Times New Roman"/>
        </w:rPr>
      </w:pPr>
      <w:hyperlink r:id="rId18" w:history="1">
        <w:r w:rsidR="003A5753" w:rsidRPr="00213AA4">
          <w:rPr>
            <w:rStyle w:val="Hiperhivatkozs"/>
            <w:rFonts w:cs="Times New Roman"/>
          </w:rPr>
          <w:t>http://ofi.hu/sites/default/files/attachments/1503457_oktataspolitikai_modellek_es_elemzesek_beliv.pdf</w:t>
        </w:r>
      </w:hyperlink>
    </w:p>
    <w:p w:rsidR="003A5753" w:rsidRPr="00213AA4" w:rsidRDefault="00E82B3E" w:rsidP="00213AA4">
      <w:pPr>
        <w:pStyle w:val="Listaszerbekezds"/>
        <w:spacing w:after="0"/>
        <w:jc w:val="both"/>
        <w:rPr>
          <w:rFonts w:cs="Times New Roman"/>
        </w:rPr>
      </w:pPr>
      <w:hyperlink r:id="rId19" w:history="1">
        <w:r w:rsidR="003A5753" w:rsidRPr="00213AA4">
          <w:rPr>
            <w:rStyle w:val="Hiperhivatkozs"/>
            <w:rFonts w:cs="Times New Roman"/>
          </w:rPr>
          <w:t>http://mek.niif.hu/15600/15622/15622.pdf</w:t>
        </w:r>
      </w:hyperlink>
      <w:r w:rsidR="003A5753" w:rsidRPr="00213AA4">
        <w:rPr>
          <w:rFonts w:cs="Times New Roman"/>
        </w:rPr>
        <w:t xml:space="preserve"> </w:t>
      </w:r>
    </w:p>
    <w:p w:rsidR="003A5753" w:rsidRPr="00213AA4" w:rsidRDefault="003A5753" w:rsidP="00213AA4">
      <w:pPr>
        <w:pStyle w:val="Listaszerbekezds"/>
        <w:numPr>
          <w:ilvl w:val="0"/>
          <w:numId w:val="18"/>
        </w:numPr>
        <w:spacing w:after="0"/>
        <w:jc w:val="both"/>
        <w:rPr>
          <w:rFonts w:cs="Times New Roman"/>
        </w:rPr>
      </w:pPr>
      <w:r w:rsidRPr="00213AA4">
        <w:rPr>
          <w:rFonts w:cs="Times New Roman"/>
        </w:rPr>
        <w:t>Az EU oktatáspolitikai területei</w:t>
      </w:r>
    </w:p>
    <w:p w:rsidR="003A5753" w:rsidRPr="00213AA4" w:rsidRDefault="00E82B3E" w:rsidP="00213AA4">
      <w:pPr>
        <w:pStyle w:val="Listaszerbekezds"/>
        <w:numPr>
          <w:ilvl w:val="0"/>
          <w:numId w:val="18"/>
        </w:numPr>
        <w:spacing w:after="0"/>
        <w:jc w:val="both"/>
        <w:rPr>
          <w:rFonts w:cs="Times New Roman"/>
        </w:rPr>
      </w:pPr>
      <w:hyperlink r:id="rId20" w:history="1">
        <w:r w:rsidR="003A5753" w:rsidRPr="00213AA4">
          <w:rPr>
            <w:rStyle w:val="Hiperhivatkozs"/>
            <w:rFonts w:cs="Times New Roman"/>
          </w:rPr>
          <w:t>https://europa.eu/european-union/topics/education-training-youth_hu</w:t>
        </w:r>
      </w:hyperlink>
    </w:p>
    <w:p w:rsidR="00E677EB" w:rsidRPr="00213AA4" w:rsidRDefault="003A5753" w:rsidP="00213AA4">
      <w:pPr>
        <w:pStyle w:val="Listaszerbekezds"/>
        <w:numPr>
          <w:ilvl w:val="0"/>
          <w:numId w:val="18"/>
        </w:numPr>
        <w:shd w:val="clear" w:color="auto" w:fill="FFFFFF"/>
        <w:spacing w:after="0"/>
        <w:textAlignment w:val="baseline"/>
        <w:rPr>
          <w:rFonts w:eastAsia="Times New Roman" w:cs="Times New Roman"/>
          <w:lang w:eastAsia="hu-HU"/>
        </w:rPr>
      </w:pPr>
      <w:r w:rsidRPr="00213AA4">
        <w:rPr>
          <w:rFonts w:cs="Times New Roman"/>
          <w:bCs/>
        </w:rPr>
        <w:t xml:space="preserve">Faragó László: A jövőalkotás társadalomtechnikája. Dialóg Campus Kiadó, 2005.  107 – 155.o. </w:t>
      </w:r>
      <w:r w:rsidRPr="00213AA4">
        <w:rPr>
          <w:rFonts w:eastAsia="Times New Roman" w:cs="Times New Roman"/>
          <w:lang w:eastAsia="hu-HU"/>
        </w:rPr>
        <w:t>ISBN: 9789639542624</w:t>
      </w:r>
    </w:p>
    <w:p w:rsidR="0064181D" w:rsidRPr="00213AA4" w:rsidRDefault="0064181D" w:rsidP="00B7309B">
      <w:pPr>
        <w:spacing w:after="0"/>
        <w:jc w:val="both"/>
        <w:rPr>
          <w:rFonts w:cs="Times New Roman"/>
          <w:bCs/>
        </w:rPr>
      </w:pPr>
    </w:p>
    <w:p w:rsidR="00213AA4" w:rsidRPr="00213AA4" w:rsidRDefault="0064181D" w:rsidP="00213AA4">
      <w:pPr>
        <w:rPr>
          <w:rStyle w:val="Kiemels2"/>
          <w:bCs w:val="0"/>
          <w:sz w:val="24"/>
          <w:szCs w:val="24"/>
        </w:rPr>
      </w:pPr>
      <w:r w:rsidRPr="00213AA4">
        <w:rPr>
          <w:b/>
          <w:sz w:val="24"/>
          <w:szCs w:val="24"/>
        </w:rPr>
        <w:t>(1</w:t>
      </w:r>
      <w:r w:rsidR="00AD0AD1" w:rsidRPr="00213AA4">
        <w:rPr>
          <w:b/>
          <w:sz w:val="24"/>
          <w:szCs w:val="24"/>
        </w:rPr>
        <w:t>3</w:t>
      </w:r>
      <w:r w:rsidRPr="00213AA4">
        <w:rPr>
          <w:b/>
          <w:sz w:val="24"/>
          <w:szCs w:val="24"/>
        </w:rPr>
        <w:t xml:space="preserve">) Szegénység </w:t>
      </w:r>
      <w:r w:rsidR="009C28C4" w:rsidRPr="00213AA4">
        <w:rPr>
          <w:b/>
          <w:sz w:val="24"/>
          <w:szCs w:val="24"/>
        </w:rPr>
        <w:t>és kezelése</w:t>
      </w:r>
      <w:r w:rsidR="00B7309B" w:rsidRPr="00213AA4">
        <w:rPr>
          <w:b/>
          <w:sz w:val="24"/>
          <w:szCs w:val="24"/>
        </w:rPr>
        <w:t xml:space="preserve"> (</w:t>
      </w:r>
      <w:r w:rsidR="006653C9" w:rsidRPr="00213AA4">
        <w:rPr>
          <w:b/>
          <w:sz w:val="24"/>
          <w:szCs w:val="24"/>
        </w:rPr>
        <w:t>a szegénységkezelés történeti áttekintése</w:t>
      </w:r>
      <w:r w:rsidR="00AD0AD1" w:rsidRPr="00213AA4">
        <w:rPr>
          <w:b/>
          <w:sz w:val="24"/>
          <w:szCs w:val="24"/>
        </w:rPr>
        <w:t xml:space="preserve">; </w:t>
      </w:r>
      <w:r w:rsidR="0054094B" w:rsidRPr="00213AA4">
        <w:rPr>
          <w:b/>
          <w:sz w:val="24"/>
          <w:szCs w:val="24"/>
        </w:rPr>
        <w:t>szegénység-definíciók,</w:t>
      </w:r>
      <w:r w:rsidR="00E57796" w:rsidRPr="00213AA4">
        <w:rPr>
          <w:b/>
          <w:sz w:val="24"/>
          <w:szCs w:val="24"/>
        </w:rPr>
        <w:t xml:space="preserve"> a szegénység</w:t>
      </w:r>
      <w:r w:rsidR="0054094B" w:rsidRPr="00213AA4">
        <w:rPr>
          <w:b/>
          <w:sz w:val="24"/>
          <w:szCs w:val="24"/>
        </w:rPr>
        <w:t xml:space="preserve"> </w:t>
      </w:r>
      <w:r w:rsidR="00F54A9B" w:rsidRPr="00213AA4">
        <w:rPr>
          <w:b/>
          <w:sz w:val="24"/>
          <w:szCs w:val="24"/>
        </w:rPr>
        <w:t>mérése</w:t>
      </w:r>
      <w:r w:rsidR="00E57796" w:rsidRPr="00213AA4">
        <w:rPr>
          <w:b/>
          <w:sz w:val="24"/>
          <w:szCs w:val="24"/>
        </w:rPr>
        <w:t>;</w:t>
      </w:r>
      <w:r w:rsidR="00F54A9B" w:rsidRPr="00213AA4">
        <w:rPr>
          <w:b/>
          <w:sz w:val="24"/>
          <w:szCs w:val="24"/>
        </w:rPr>
        <w:t xml:space="preserve"> </w:t>
      </w:r>
      <w:r w:rsidR="00B7309B" w:rsidRPr="00213AA4">
        <w:rPr>
          <w:b/>
          <w:sz w:val="24"/>
          <w:szCs w:val="24"/>
        </w:rPr>
        <w:t>segélyezés</w:t>
      </w:r>
      <w:r w:rsidR="00E57796" w:rsidRPr="00213AA4">
        <w:rPr>
          <w:b/>
          <w:sz w:val="24"/>
          <w:szCs w:val="24"/>
        </w:rPr>
        <w:t>;</w:t>
      </w:r>
      <w:r w:rsidR="00B7309B" w:rsidRPr="00213AA4">
        <w:rPr>
          <w:b/>
          <w:sz w:val="24"/>
          <w:szCs w:val="24"/>
        </w:rPr>
        <w:t xml:space="preserve"> szegénységkezelés aktív szociálpolitikai eszközökkel</w:t>
      </w:r>
      <w:r w:rsidR="00F54A9B" w:rsidRPr="00213AA4">
        <w:rPr>
          <w:b/>
          <w:sz w:val="24"/>
          <w:szCs w:val="24"/>
        </w:rPr>
        <w:t>)</w:t>
      </w:r>
    </w:p>
    <w:p w:rsidR="00C478F6" w:rsidRPr="00213AA4" w:rsidRDefault="00C478F6" w:rsidP="00B7309B">
      <w:pPr>
        <w:pStyle w:val="Listaszerbekezds"/>
        <w:numPr>
          <w:ilvl w:val="0"/>
          <w:numId w:val="19"/>
        </w:numPr>
        <w:jc w:val="both"/>
        <w:rPr>
          <w:rFonts w:cs="Times New Roman"/>
        </w:rPr>
      </w:pPr>
      <w:r w:rsidRPr="00213AA4">
        <w:rPr>
          <w:rFonts w:cs="Times New Roman"/>
        </w:rPr>
        <w:t>Farkas Péter (2012): Az európai és magyar szociálpolitika és családpolitika történetének vázlata. In: Farkas Péter (2012): A szeretet civilizációjáért. Társadalompolitika – szociálpolitika – családpolitika és a keresztény társadalometika. L’</w:t>
      </w:r>
      <w:proofErr w:type="spellStart"/>
      <w:r w:rsidRPr="00213AA4">
        <w:rPr>
          <w:rFonts w:cs="Times New Roman"/>
        </w:rPr>
        <w:t>Harmattan</w:t>
      </w:r>
      <w:proofErr w:type="spellEnd"/>
      <w:r w:rsidRPr="00213AA4">
        <w:rPr>
          <w:rFonts w:cs="Times New Roman"/>
        </w:rPr>
        <w:t xml:space="preserve"> Kiadó, pp. 337-350.</w:t>
      </w:r>
    </w:p>
    <w:p w:rsidR="00F54A9B" w:rsidRPr="00213AA4" w:rsidRDefault="00F54A9B" w:rsidP="00B7309B">
      <w:pPr>
        <w:pStyle w:val="Listaszerbekezds"/>
        <w:numPr>
          <w:ilvl w:val="0"/>
          <w:numId w:val="19"/>
        </w:numPr>
        <w:jc w:val="both"/>
        <w:rPr>
          <w:rFonts w:cs="Times New Roman"/>
        </w:rPr>
      </w:pPr>
      <w:r w:rsidRPr="00213AA4">
        <w:rPr>
          <w:rFonts w:cs="Times New Roman"/>
        </w:rPr>
        <w:t>Andorka Rudolf (2006): Bevezetés a szociológiába. Osiris Kiadó, Budapest. pp. 116-154.</w:t>
      </w:r>
    </w:p>
    <w:p w:rsidR="0064181D" w:rsidRPr="00213AA4" w:rsidRDefault="00B7309B" w:rsidP="00B7309B">
      <w:pPr>
        <w:pStyle w:val="Listaszerbekezds"/>
        <w:numPr>
          <w:ilvl w:val="0"/>
          <w:numId w:val="19"/>
        </w:numPr>
        <w:jc w:val="both"/>
        <w:rPr>
          <w:rFonts w:cs="Times New Roman"/>
        </w:rPr>
      </w:pPr>
      <w:r w:rsidRPr="00213AA4">
        <w:rPr>
          <w:rFonts w:cs="Times New Roman"/>
        </w:rPr>
        <w:t xml:space="preserve">Tausz Katalin (2017): Segélyezés. In: </w:t>
      </w:r>
      <w:r w:rsidR="009C28C4" w:rsidRPr="00213AA4">
        <w:rPr>
          <w:rFonts w:cs="Times New Roman"/>
        </w:rPr>
        <w:t>Ferge Zsuzsa (2017): Magyar társadalom- és szociálpolitika 1990-2015. Osiris Kiadó.</w:t>
      </w:r>
      <w:r w:rsidRPr="00213AA4">
        <w:rPr>
          <w:rFonts w:cs="Times New Roman"/>
        </w:rPr>
        <w:t xml:space="preserve"> pp. 310-338.</w:t>
      </w:r>
    </w:p>
    <w:p w:rsidR="006653C9" w:rsidRPr="00213AA4" w:rsidRDefault="0054094B" w:rsidP="00B7309B">
      <w:pPr>
        <w:pStyle w:val="Listaszerbekezds"/>
        <w:numPr>
          <w:ilvl w:val="0"/>
          <w:numId w:val="19"/>
        </w:numPr>
        <w:jc w:val="both"/>
        <w:rPr>
          <w:rFonts w:cs="Times New Roman"/>
        </w:rPr>
      </w:pPr>
      <w:r w:rsidRPr="00213AA4">
        <w:rPr>
          <w:rFonts w:cs="Times New Roman"/>
        </w:rPr>
        <w:t xml:space="preserve">Kolosi Tamás – Tóth István György (szerk.) (2018): Társadalmi Riport 2018. </w:t>
      </w:r>
      <w:hyperlink r:id="rId21" w:history="1">
        <w:r w:rsidRPr="00213AA4">
          <w:rPr>
            <w:rStyle w:val="Hiperhivatkozs"/>
            <w:rFonts w:cs="Times New Roman"/>
          </w:rPr>
          <w:t>http://www.tarki.hu/tarsadalmi-riport</w:t>
        </w:r>
      </w:hyperlink>
      <w:r w:rsidRPr="00213AA4">
        <w:rPr>
          <w:rFonts w:cs="Times New Roman"/>
        </w:rPr>
        <w:t xml:space="preserve"> </w:t>
      </w:r>
    </w:p>
    <w:p w:rsidR="00213AA4" w:rsidRPr="00213AA4" w:rsidRDefault="0064181D" w:rsidP="00213AA4">
      <w:pPr>
        <w:rPr>
          <w:rStyle w:val="Kiemels2"/>
          <w:sz w:val="24"/>
          <w:szCs w:val="24"/>
        </w:rPr>
      </w:pPr>
      <w:r w:rsidRPr="00213AA4">
        <w:rPr>
          <w:b/>
          <w:bCs/>
          <w:sz w:val="24"/>
          <w:szCs w:val="24"/>
        </w:rPr>
        <w:t>(1</w:t>
      </w:r>
      <w:r w:rsidR="00AD0AD1" w:rsidRPr="00213AA4">
        <w:rPr>
          <w:b/>
          <w:bCs/>
          <w:sz w:val="24"/>
          <w:szCs w:val="24"/>
        </w:rPr>
        <w:t>4</w:t>
      </w:r>
      <w:r w:rsidRPr="00213AA4">
        <w:rPr>
          <w:b/>
          <w:bCs/>
          <w:sz w:val="24"/>
          <w:szCs w:val="24"/>
        </w:rPr>
        <w:t>)</w:t>
      </w:r>
      <w:r w:rsidR="009C28C4" w:rsidRPr="00213AA4">
        <w:rPr>
          <w:b/>
          <w:bCs/>
          <w:sz w:val="24"/>
          <w:szCs w:val="24"/>
        </w:rPr>
        <w:t xml:space="preserve"> A szegénység</w:t>
      </w:r>
      <w:r w:rsidR="00B7309B" w:rsidRPr="00213AA4">
        <w:rPr>
          <w:b/>
          <w:bCs/>
          <w:sz w:val="24"/>
          <w:szCs w:val="24"/>
        </w:rPr>
        <w:t xml:space="preserve"> és etnicitás</w:t>
      </w:r>
      <w:r w:rsidR="009C28C4" w:rsidRPr="00213AA4">
        <w:rPr>
          <w:b/>
          <w:bCs/>
          <w:sz w:val="24"/>
          <w:szCs w:val="24"/>
        </w:rPr>
        <w:t xml:space="preserve"> térbeli vonatkozásai (</w:t>
      </w:r>
      <w:r w:rsidR="00B7309B" w:rsidRPr="00213AA4">
        <w:rPr>
          <w:b/>
          <w:bCs/>
          <w:sz w:val="24"/>
          <w:szCs w:val="24"/>
        </w:rPr>
        <w:t>területi, társadalmi hátrányok</w:t>
      </w:r>
      <w:r w:rsidR="00F54A9B" w:rsidRPr="00213AA4">
        <w:rPr>
          <w:b/>
          <w:bCs/>
          <w:sz w:val="24"/>
          <w:szCs w:val="24"/>
        </w:rPr>
        <w:t>;</w:t>
      </w:r>
      <w:r w:rsidR="00B7309B" w:rsidRPr="00213AA4">
        <w:rPr>
          <w:b/>
          <w:bCs/>
          <w:sz w:val="24"/>
          <w:szCs w:val="24"/>
        </w:rPr>
        <w:t xml:space="preserve"> beavatkozási politikák</w:t>
      </w:r>
      <w:r w:rsidR="005F3BF0" w:rsidRPr="00213AA4">
        <w:rPr>
          <w:b/>
          <w:bCs/>
          <w:sz w:val="24"/>
          <w:szCs w:val="24"/>
        </w:rPr>
        <w:t>, stratégiák</w:t>
      </w:r>
      <w:r w:rsidR="006653C9" w:rsidRPr="00213AA4">
        <w:rPr>
          <w:b/>
          <w:bCs/>
          <w:sz w:val="24"/>
          <w:szCs w:val="24"/>
        </w:rPr>
        <w:t>; a szociális szakemberek szerepe, lehetőségei és kihívásai</w:t>
      </w:r>
      <w:r w:rsidR="00B7309B" w:rsidRPr="00213AA4">
        <w:rPr>
          <w:b/>
          <w:bCs/>
          <w:sz w:val="24"/>
          <w:szCs w:val="24"/>
        </w:rPr>
        <w:t>)</w:t>
      </w:r>
    </w:p>
    <w:p w:rsidR="009C28C4" w:rsidRPr="00213AA4" w:rsidRDefault="009C28C4" w:rsidP="00213AA4">
      <w:pPr>
        <w:pStyle w:val="Listaszerbekezds"/>
        <w:numPr>
          <w:ilvl w:val="0"/>
          <w:numId w:val="20"/>
        </w:numPr>
        <w:jc w:val="both"/>
        <w:rPr>
          <w:rFonts w:cs="Times New Roman"/>
        </w:rPr>
      </w:pPr>
      <w:r w:rsidRPr="00213AA4">
        <w:rPr>
          <w:rFonts w:cs="Times New Roman"/>
        </w:rPr>
        <w:t>Kovács Katalin – Váradi Monika Mária (2013): Hátrányban vidéken. Argumentum Kiadó</w:t>
      </w:r>
    </w:p>
    <w:p w:rsidR="009C28C4" w:rsidRPr="00213AA4" w:rsidRDefault="009C28C4" w:rsidP="00213AA4">
      <w:pPr>
        <w:pStyle w:val="Listaszerbekezds"/>
        <w:numPr>
          <w:ilvl w:val="0"/>
          <w:numId w:val="20"/>
        </w:numPr>
        <w:jc w:val="both"/>
        <w:rPr>
          <w:rFonts w:cs="Times New Roman"/>
        </w:rPr>
      </w:pPr>
      <w:r w:rsidRPr="00213AA4">
        <w:rPr>
          <w:rFonts w:cs="Times New Roman"/>
        </w:rPr>
        <w:t>Virág Tünde (szerk.) (2015): Törésvonalak. Szegénység és etnicitás a vidéki terekben. Argumentum Kiadó</w:t>
      </w:r>
    </w:p>
    <w:p w:rsidR="00F54A9B" w:rsidRPr="00213AA4" w:rsidRDefault="00F54A9B" w:rsidP="00213AA4">
      <w:pPr>
        <w:pStyle w:val="Listaszerbekezds"/>
        <w:numPr>
          <w:ilvl w:val="0"/>
          <w:numId w:val="20"/>
        </w:numPr>
        <w:jc w:val="both"/>
        <w:rPr>
          <w:rFonts w:cs="Times New Roman"/>
        </w:rPr>
      </w:pPr>
      <w:r w:rsidRPr="00213AA4">
        <w:rPr>
          <w:rFonts w:cs="Times New Roman"/>
        </w:rPr>
        <w:t>Kovács Éva Judit – Vidra Zsuzsanna - Virág Tünde (szerk.) (2013): Kint és bent. Lokalitás és etnicitás a peremvidékeken. L’</w:t>
      </w:r>
      <w:proofErr w:type="spellStart"/>
      <w:r w:rsidRPr="00213AA4">
        <w:rPr>
          <w:rFonts w:cs="Times New Roman"/>
        </w:rPr>
        <w:t>Harmattan</w:t>
      </w:r>
      <w:proofErr w:type="spellEnd"/>
      <w:r w:rsidRPr="00213AA4">
        <w:rPr>
          <w:rFonts w:cs="Times New Roman"/>
        </w:rPr>
        <w:t xml:space="preserve"> Kiadó, Budapest</w:t>
      </w:r>
    </w:p>
    <w:p w:rsidR="00F54A9B" w:rsidRPr="00213AA4" w:rsidRDefault="00F54A9B" w:rsidP="00213AA4">
      <w:pPr>
        <w:pStyle w:val="Listaszerbekezds"/>
        <w:numPr>
          <w:ilvl w:val="0"/>
          <w:numId w:val="20"/>
        </w:numPr>
        <w:jc w:val="both"/>
        <w:rPr>
          <w:rFonts w:cs="Times New Roman"/>
        </w:rPr>
      </w:pPr>
      <w:r w:rsidRPr="00213AA4">
        <w:rPr>
          <w:rFonts w:cs="Times New Roman"/>
        </w:rPr>
        <w:t xml:space="preserve">Pásztor István Zoltán – Pénzes János (2018): A cigányság lélekszáma és helyzete egy északkelet-magyarországi felmérés tükrében. In: Földrajzi Közlemények 2018. 142. 2. pp. 154-169. </w:t>
      </w:r>
      <w:hyperlink r:id="rId22" w:history="1">
        <w:r w:rsidRPr="00213AA4">
          <w:rPr>
            <w:rStyle w:val="Hiperhivatkozs"/>
            <w:rFonts w:cs="Times New Roman"/>
          </w:rPr>
          <w:t>https://www.foldrajzitarsasag.hu/downloads/foldrajzi_kozlemenyek_2018_142_evf_2_pp_154.pdf</w:t>
        </w:r>
      </w:hyperlink>
    </w:p>
    <w:sectPr w:rsidR="00F54A9B" w:rsidRPr="00213AA4" w:rsidSect="00430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74"/>
    <w:multiLevelType w:val="hybridMultilevel"/>
    <w:tmpl w:val="9C2CB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4480F"/>
    <w:multiLevelType w:val="hybridMultilevel"/>
    <w:tmpl w:val="CE9230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76108"/>
    <w:multiLevelType w:val="hybridMultilevel"/>
    <w:tmpl w:val="5B1A5E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66618"/>
    <w:multiLevelType w:val="hybridMultilevel"/>
    <w:tmpl w:val="EC587D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C2265"/>
    <w:multiLevelType w:val="hybridMultilevel"/>
    <w:tmpl w:val="5D6094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65341"/>
    <w:multiLevelType w:val="hybridMultilevel"/>
    <w:tmpl w:val="4A9467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512E0"/>
    <w:multiLevelType w:val="hybridMultilevel"/>
    <w:tmpl w:val="BD40B4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E41F8"/>
    <w:multiLevelType w:val="hybridMultilevel"/>
    <w:tmpl w:val="F7FE63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70D9D"/>
    <w:multiLevelType w:val="hybridMultilevel"/>
    <w:tmpl w:val="FE3E2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85740"/>
    <w:multiLevelType w:val="hybridMultilevel"/>
    <w:tmpl w:val="2578D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BC54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75594"/>
    <w:multiLevelType w:val="hybridMultilevel"/>
    <w:tmpl w:val="B7D03C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2D234D"/>
    <w:multiLevelType w:val="hybridMultilevel"/>
    <w:tmpl w:val="ED8A7B2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796DD7"/>
    <w:multiLevelType w:val="hybridMultilevel"/>
    <w:tmpl w:val="239EC45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643164"/>
    <w:multiLevelType w:val="hybridMultilevel"/>
    <w:tmpl w:val="166C76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36E79"/>
    <w:multiLevelType w:val="hybridMultilevel"/>
    <w:tmpl w:val="E27E80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85790"/>
    <w:multiLevelType w:val="hybridMultilevel"/>
    <w:tmpl w:val="FF7CD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B6CAF"/>
    <w:multiLevelType w:val="hybridMultilevel"/>
    <w:tmpl w:val="930237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97447"/>
    <w:multiLevelType w:val="hybridMultilevel"/>
    <w:tmpl w:val="0E8A31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16E67"/>
    <w:multiLevelType w:val="hybridMultilevel"/>
    <w:tmpl w:val="166C76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61F5F"/>
    <w:multiLevelType w:val="hybridMultilevel"/>
    <w:tmpl w:val="750CA8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A5EBF"/>
    <w:multiLevelType w:val="hybridMultilevel"/>
    <w:tmpl w:val="185A9C4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0"/>
  </w:num>
  <w:num w:numId="6">
    <w:abstractNumId w:val="14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  <w:num w:numId="12">
    <w:abstractNumId w:val="15"/>
  </w:num>
  <w:num w:numId="13">
    <w:abstractNumId w:val="9"/>
  </w:num>
  <w:num w:numId="14">
    <w:abstractNumId w:val="19"/>
  </w:num>
  <w:num w:numId="15">
    <w:abstractNumId w:val="17"/>
  </w:num>
  <w:num w:numId="16">
    <w:abstractNumId w:val="2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08"/>
    <w:rsid w:val="000C63AE"/>
    <w:rsid w:val="00163102"/>
    <w:rsid w:val="00193B94"/>
    <w:rsid w:val="001D3D23"/>
    <w:rsid w:val="00213AA4"/>
    <w:rsid w:val="0035151A"/>
    <w:rsid w:val="003A5753"/>
    <w:rsid w:val="004304B7"/>
    <w:rsid w:val="0054094B"/>
    <w:rsid w:val="005F3BF0"/>
    <w:rsid w:val="00610108"/>
    <w:rsid w:val="00622FE8"/>
    <w:rsid w:val="00637E93"/>
    <w:rsid w:val="0064181D"/>
    <w:rsid w:val="006653C9"/>
    <w:rsid w:val="006A56EA"/>
    <w:rsid w:val="0076713D"/>
    <w:rsid w:val="00782A76"/>
    <w:rsid w:val="00827207"/>
    <w:rsid w:val="00886BAF"/>
    <w:rsid w:val="008A33A6"/>
    <w:rsid w:val="008C3157"/>
    <w:rsid w:val="009530D4"/>
    <w:rsid w:val="009C28C4"/>
    <w:rsid w:val="009F0D1B"/>
    <w:rsid w:val="00A74C47"/>
    <w:rsid w:val="00AD0AD1"/>
    <w:rsid w:val="00B7309B"/>
    <w:rsid w:val="00C478F6"/>
    <w:rsid w:val="00C6144F"/>
    <w:rsid w:val="00C824E5"/>
    <w:rsid w:val="00D03C9D"/>
    <w:rsid w:val="00D3626E"/>
    <w:rsid w:val="00D6212C"/>
    <w:rsid w:val="00E57796"/>
    <w:rsid w:val="00E677EB"/>
    <w:rsid w:val="00E82B3E"/>
    <w:rsid w:val="00F50AE2"/>
    <w:rsid w:val="00F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530D4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3515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5151A"/>
    <w:rPr>
      <w:b/>
      <w:bCs/>
    </w:rPr>
  </w:style>
  <w:style w:type="paragraph" w:styleId="Listaszerbekezds">
    <w:name w:val="List Paragraph"/>
    <w:basedOn w:val="Norml"/>
    <w:uiPriority w:val="34"/>
    <w:qFormat/>
    <w:rsid w:val="00886BAF"/>
    <w:pPr>
      <w:ind w:left="720"/>
      <w:contextualSpacing/>
    </w:pPr>
  </w:style>
  <w:style w:type="paragraph" w:customStyle="1" w:styleId="ListParagraph1">
    <w:name w:val="List Paragraph1"/>
    <w:basedOn w:val="Norml"/>
    <w:uiPriority w:val="99"/>
    <w:rsid w:val="00886BA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193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530D4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3515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5151A"/>
    <w:rPr>
      <w:b/>
      <w:bCs/>
    </w:rPr>
  </w:style>
  <w:style w:type="paragraph" w:styleId="Listaszerbekezds">
    <w:name w:val="List Paragraph"/>
    <w:basedOn w:val="Norml"/>
    <w:uiPriority w:val="34"/>
    <w:qFormat/>
    <w:rsid w:val="00886BAF"/>
    <w:pPr>
      <w:ind w:left="720"/>
      <w:contextualSpacing/>
    </w:pPr>
  </w:style>
  <w:style w:type="paragraph" w:customStyle="1" w:styleId="ListParagraph1">
    <w:name w:val="List Paragraph1"/>
    <w:basedOn w:val="Norml"/>
    <w:uiPriority w:val="99"/>
    <w:rsid w:val="00886BA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193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l.mtak.hu/62395/1/19re_lapot_web_u.pdf" TargetMode="External"/><Relationship Id="rId13" Type="http://schemas.openxmlformats.org/officeDocument/2006/relationships/hyperlink" Target="http://parbeszed.lib.unideb.hu/file/2/55192b603fedc/szerzo/PSZoLLoSImasolat.pdf" TargetMode="External"/><Relationship Id="rId18" Type="http://schemas.openxmlformats.org/officeDocument/2006/relationships/hyperlink" Target="http://ofi.hu/sites/default/files/attachments/1503457_oktataspolitikai_modellek_es_elemzesek_beliv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arki.hu/tarsadalmi-riport" TargetMode="External"/><Relationship Id="rId7" Type="http://schemas.openxmlformats.org/officeDocument/2006/relationships/hyperlink" Target="https://issuu.com/sarkanyp/docs/szocialpedagogiai_elmeletek" TargetMode="External"/><Relationship Id="rId12" Type="http://schemas.openxmlformats.org/officeDocument/2006/relationships/hyperlink" Target="http://www.3sz.hu/sites/default/files/Etikai.pdf" TargetMode="External"/><Relationship Id="rId17" Type="http://schemas.openxmlformats.org/officeDocument/2006/relationships/hyperlink" Target="http://www.osztalyfonok.hu/cikk.php?id=34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sztalyfonok.hu/cikk.php?id=345" TargetMode="External"/><Relationship Id="rId20" Type="http://schemas.openxmlformats.org/officeDocument/2006/relationships/hyperlink" Target="https://europa.eu/european-union/topics/education-training-youth_h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sely.org/kiadvanyok/2009_2/005NAGY.pdf" TargetMode="External"/><Relationship Id="rId11" Type="http://schemas.openxmlformats.org/officeDocument/2006/relationships/hyperlink" Target="http://old.szocialismunka.btk.pte.hu/files/tiny_mce/File/Szocialis_Szemle/SzSz2011_1-2_7-18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ki.hu/oldal.php?tipus=cikk&amp;kod=2004-07-Mu-Figula-Bantalmazo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sely.org/kiadvanyok/2002_4/ANDOK.pdf" TargetMode="External"/><Relationship Id="rId19" Type="http://schemas.openxmlformats.org/officeDocument/2006/relationships/hyperlink" Target="http://mek.niif.hu/15600/15622/156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al.mtak.hu/62395/1/19re_lapot_web_u.pdf" TargetMode="External"/><Relationship Id="rId14" Type="http://schemas.openxmlformats.org/officeDocument/2006/relationships/hyperlink" Target="http://www.ujnemzedek.hu/sites/default/files/magyar_ifjusag_2016_a4_web.pdf" TargetMode="External"/><Relationship Id="rId22" Type="http://schemas.openxmlformats.org/officeDocument/2006/relationships/hyperlink" Target="https://www.foldrajzitarsasag.hu/downloads/foldrajzi_kozlemenyek_2018_142_evf_2_pp_154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1419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Edina</cp:lastModifiedBy>
  <cp:revision>5</cp:revision>
  <cp:lastPrinted>2019-02-20T12:50:00Z</cp:lastPrinted>
  <dcterms:created xsi:type="dcterms:W3CDTF">2019-02-20T12:51:00Z</dcterms:created>
  <dcterms:modified xsi:type="dcterms:W3CDTF">2020-07-08T07:52:00Z</dcterms:modified>
</cp:coreProperties>
</file>