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D92" w:rsidRDefault="002D37DD" w:rsidP="00275989">
      <w:pPr>
        <w:pStyle w:val="Nincstrkz"/>
        <w:jc w:val="center"/>
        <w:rPr>
          <w:rFonts w:eastAsia="Times New Roman"/>
          <w:b/>
          <w:sz w:val="28"/>
        </w:rPr>
      </w:pPr>
      <w:bookmarkStart w:id="0" w:name="_GoBack"/>
      <w:bookmarkEnd w:id="0"/>
      <w:r w:rsidRPr="00275989">
        <w:rPr>
          <w:rFonts w:eastAsia="Times New Roman"/>
          <w:b/>
          <w:sz w:val="28"/>
        </w:rPr>
        <w:t>OKTATÁSI NAPTÁR</w:t>
      </w:r>
      <w:r w:rsidR="005D1D92">
        <w:rPr>
          <w:rFonts w:eastAsia="Times New Roman"/>
          <w:b/>
          <w:sz w:val="28"/>
        </w:rPr>
        <w:t xml:space="preserve"> </w:t>
      </w:r>
    </w:p>
    <w:p w:rsidR="002D37DD" w:rsidRPr="00275989" w:rsidRDefault="005D1D92" w:rsidP="00275989">
      <w:pPr>
        <w:pStyle w:val="Nincstrkz"/>
        <w:jc w:val="center"/>
        <w:rPr>
          <w:rFonts w:eastAsia="Times New Roman"/>
          <w:b/>
          <w:szCs w:val="18"/>
        </w:rPr>
      </w:pPr>
      <w:r w:rsidRPr="005D1D92">
        <w:rPr>
          <w:rFonts w:eastAsia="Times New Roman"/>
          <w:sz w:val="28"/>
        </w:rPr>
        <w:t>(Módosult 2023.10.16-án)</w:t>
      </w:r>
    </w:p>
    <w:p w:rsidR="002D37DD" w:rsidRPr="00275989" w:rsidRDefault="00B1244C" w:rsidP="002D37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8D0D8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92CFF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8D0D8C">
        <w:rPr>
          <w:rFonts w:ascii="Times New Roman" w:eastAsia="Times New Roman" w:hAnsi="Times New Roman" w:cs="Times New Roman"/>
          <w:b/>
          <w:bCs/>
          <w:sz w:val="24"/>
          <w:szCs w:val="24"/>
        </w:rPr>
        <w:t>24</w:t>
      </w:r>
      <w:r w:rsidR="001023A2">
        <w:rPr>
          <w:rFonts w:ascii="Times New Roman" w:eastAsia="Times New Roman" w:hAnsi="Times New Roman" w:cs="Times New Roman"/>
          <w:b/>
          <w:bCs/>
          <w:sz w:val="24"/>
          <w:szCs w:val="24"/>
        </w:rPr>
        <w:t>-a</w:t>
      </w:r>
      <w:r w:rsidR="006D350B" w:rsidRPr="00275989">
        <w:rPr>
          <w:rFonts w:ascii="Times New Roman" w:eastAsia="Times New Roman" w:hAnsi="Times New Roman" w:cs="Times New Roman"/>
          <w:b/>
          <w:bCs/>
          <w:sz w:val="24"/>
          <w:szCs w:val="24"/>
        </w:rPr>
        <w:t>s tanév őszi</w:t>
      </w:r>
      <w:r w:rsidR="002D37DD" w:rsidRPr="00275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félévére</w:t>
      </w:r>
    </w:p>
    <w:tbl>
      <w:tblPr>
        <w:tblW w:w="924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  <w:gridCol w:w="2663"/>
        <w:gridCol w:w="23"/>
        <w:gridCol w:w="6501"/>
        <w:gridCol w:w="23"/>
        <w:gridCol w:w="13"/>
      </w:tblGrid>
      <w:tr w:rsidR="001C54E3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4E3" w:rsidRPr="00A06A38" w:rsidRDefault="001C54E3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Augusztus 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C54E3" w:rsidRPr="00A06A38" w:rsidRDefault="001C54E3" w:rsidP="0073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Elsőéves hallgatók kollégiumi jelentkezésének határideje</w:t>
            </w:r>
          </w:p>
        </w:tc>
      </w:tr>
      <w:tr w:rsidR="00092CFF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FF" w:rsidRPr="00BA7039" w:rsidRDefault="0064617C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Augusztus 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2CFF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2CFF" w:rsidRPr="00A06A38" w:rsidRDefault="00092CFF" w:rsidP="008B5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képzésváltási </w:t>
            </w:r>
            <w:r w:rsidRPr="00092CF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szak, tagozat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telephely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Pr="00092C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intézményváltoztatási kérel</w:t>
            </w:r>
            <w:r w:rsidR="00626A35">
              <w:rPr>
                <w:rFonts w:ascii="Times New Roman" w:eastAsia="Times New Roman" w:hAnsi="Times New Roman" w:cs="Times New Roman"/>
                <w:sz w:val="24"/>
                <w:szCs w:val="24"/>
              </w:rPr>
              <w:t>mek beadásának végső határideje</w:t>
            </w:r>
          </w:p>
        </w:tc>
      </w:tr>
      <w:tr w:rsidR="00A06A38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5B6" w:rsidRPr="00A06A38" w:rsidRDefault="002839A1" w:rsidP="002D37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5B6" w:rsidRPr="00A06A38" w:rsidRDefault="005E1115" w:rsidP="005E11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Vendéghallgatói kérelmek beadásának végső határideje</w:t>
            </w:r>
          </w:p>
        </w:tc>
      </w:tr>
      <w:tr w:rsidR="001023A2" w:rsidRPr="00A06A38" w:rsidTr="001023A2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BA7039" w:rsidRDefault="008D0D8C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27</w:t>
            </w:r>
            <w:r w:rsidR="001023A2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8D0D8C" w:rsidP="008D0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1023A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nköltségi díjak első részletének befizetése. Diákhitel engedményezés intézése a TO-n</w:t>
            </w:r>
          </w:p>
        </w:tc>
      </w:tr>
      <w:tr w:rsidR="001023A2" w:rsidRPr="00A06A38" w:rsidTr="001023A2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BA7039" w:rsidRDefault="008D0D8C" w:rsidP="001F4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Augusztus 28</w:t>
            </w:r>
            <w:r w:rsidR="004C2D40">
              <w:rPr>
                <w:rFonts w:ascii="Times New Roman" w:eastAsia="Times New Roman" w:hAnsi="Times New Roman" w:cs="Times New Roman"/>
                <w:sz w:val="24"/>
                <w:szCs w:val="24"/>
              </w:rPr>
              <w:t>-szeptember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1023A2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Regisztrációs időszak. A tanegységfelvétel a Neptun-rendszerben. Végzős hallgatók előzetes bejelen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tkezése a januári záróvizsgára</w:t>
            </w:r>
          </w:p>
        </w:tc>
      </w:tr>
      <w:tr w:rsidR="00A06A38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2CF" w:rsidRPr="00BA7039" w:rsidRDefault="001023A2" w:rsidP="00380C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1</w:t>
            </w:r>
            <w:r w:rsidR="00C512CF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12CF" w:rsidRPr="00A06A38" w:rsidRDefault="00C512CF" w:rsidP="00C51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fellebbezések benyújtásának határideje elsőéves hallgatóknak, pótfelvételizők kollégiumi igénylésének leadása</w:t>
            </w:r>
          </w:p>
        </w:tc>
      </w:tr>
      <w:tr w:rsidR="00A06A38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DD" w:rsidRPr="00BA7039" w:rsidRDefault="00D7384B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  <w:r w:rsidR="00380C34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37DD" w:rsidRPr="00A06A38" w:rsidRDefault="002A16B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Gólyahét. </w:t>
            </w:r>
            <w:r w:rsidR="002D37DD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Tájékoztatók </w:t>
            </w:r>
            <w:r w:rsidR="0024492B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és beiratkozás</w:t>
            </w:r>
            <w:r w:rsidR="00A45605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7DD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az I. éves hallgatóknak</w:t>
            </w:r>
            <w:r w:rsidR="00A45605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4642C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Pr="00BA7039" w:rsidRDefault="008D0D8C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8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Pr="00A06A38" w:rsidRDefault="0064642C" w:rsidP="005A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Szentmise; t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anévn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yitó </w:t>
            </w:r>
            <w:r w:rsidR="005A2D0A">
              <w:rPr>
                <w:rFonts w:ascii="Times New Roman" w:eastAsia="Times New Roman" w:hAnsi="Times New Roman" w:cs="Times New Roman"/>
                <w:sz w:val="24"/>
                <w:szCs w:val="24"/>
              </w:rPr>
              <w:t>ünnepi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szenátusi ülés</w:t>
            </w:r>
            <w:r w:rsidR="005A2D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4E3" w:rsidRPr="00A06A38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4E3" w:rsidRPr="00BA7039" w:rsidRDefault="001C54E3" w:rsidP="00731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4E3" w:rsidRPr="00A06A38" w:rsidRDefault="00B1244C" w:rsidP="00646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202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54E3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8D0D8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1C54E3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 tanév őszi félévének első t</w:t>
            </w:r>
            <w:r w:rsidR="00626A35">
              <w:rPr>
                <w:rFonts w:ascii="Times New Roman" w:eastAsia="Times New Roman" w:hAnsi="Times New Roman" w:cs="Times New Roman"/>
                <w:sz w:val="24"/>
                <w:szCs w:val="24"/>
              </w:rPr>
              <w:t>anítási napja nappali tagozaton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BA7039" w:rsidRDefault="001023A2" w:rsidP="00C7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Szeptember 1</w:t>
            </w:r>
            <w:r w:rsidR="00C720D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07122" w:rsidRPr="00BA70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Default="00D0712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Kedvezményes tanulmányi rend iránti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, k</w:t>
            </w:r>
            <w:r w:rsidR="0064642C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reditátviteli kérelmek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leadási határideje.</w:t>
            </w:r>
          </w:p>
        </w:tc>
      </w:tr>
      <w:tr w:rsidR="0064642C" w:rsidRPr="00A06A38" w:rsidTr="0059324D">
        <w:trPr>
          <w:gridBefore w:val="1"/>
          <w:gridAfter w:val="1"/>
          <w:wBefore w:w="23" w:type="dxa"/>
          <w:wAfter w:w="13" w:type="dxa"/>
          <w:trHeight w:val="369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Default="0064642C" w:rsidP="00C7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Szeptember </w:t>
            </w:r>
            <w:r w:rsidR="00C720D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42C" w:rsidRDefault="0064642C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Díszoklevél átadó ünnepség</w:t>
            </w:r>
            <w:r w:rsidR="00C720D1">
              <w:rPr>
                <w:rFonts w:ascii="Times New Roman" w:eastAsia="Times New Roman" w:hAnsi="Times New Roman" w:cs="Times New Roman"/>
                <w:sz w:val="24"/>
                <w:szCs w:val="24"/>
              </w:rPr>
              <w:t>, Eger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C720D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Október 27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megküldik a tavaszi félévi tantárgyfelosztást a Tanulmányi és Oktatásszervezési Osztály, </w:t>
            </w:r>
            <w:r w:rsidR="001F4FE3">
              <w:rPr>
                <w:rFonts w:ascii="Times New Roman" w:eastAsia="Times New Roman" w:hAnsi="Times New Roman" w:cs="Times New Roman"/>
                <w:sz w:val="24"/>
                <w:szCs w:val="24"/>
              </w:rPr>
              <w:t>Jászberényben</w:t>
            </w:r>
            <w:r w:rsidR="001F4FE3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az oktatási csoport részére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Október 31.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C720D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nköltségi díjak második részletének befizetése</w:t>
            </w:r>
          </w:p>
        </w:tc>
      </w:tr>
      <w:tr w:rsidR="0064617C" w:rsidRPr="00A06A38" w:rsidTr="008D0D8C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17C" w:rsidRPr="00A06A38" w:rsidRDefault="00C720D1" w:rsidP="00AC4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Október 30-november 3.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617C" w:rsidRPr="00A06A38" w:rsidRDefault="00C720D1" w:rsidP="00AC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Őszi szünet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C720D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3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meghirdetik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vizsgaalkalmakat.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1023A2" w:rsidP="00C720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C720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1023A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72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tanszékek a 2023/24-e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tanév tavaszi félévére meghirdetik tanegységeiket a központi órarendhez a </w:t>
            </w:r>
            <w:proofErr w:type="spellStart"/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64617C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15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-től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Utolsó féléves hallgatók vizsgára jelentkezése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valamennyi tagozaton.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15.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Szakdolgozatok/diplomamunkák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elektronikus rendszerbe történő feltöltése januári záróvizsgára vonatkozóan.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felvételi eljárás jelentkezési határideje.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C720D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24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és Oktatásszervezési Osztály központi órarendet készít a tavaszi félévre.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6461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27-január 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az utolsó féléves hallgatók számára.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966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November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27-tő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Alsóbb éves (nem utolsó féléves) nappali tagozatos hallgatók vizsgára jelentkezése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0A47E4" w:rsidP="00966D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28-tó</w:t>
            </w:r>
            <w:r w:rsidR="00966D21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Alsóbb éves (nem utolsó féléves) levelező tagozatos és távoktatásos hallgatók vizsgára jelentkezése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20D1" w:rsidRPr="0059324D" w:rsidTr="00956A89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0D1" w:rsidRPr="0059324D" w:rsidRDefault="00C720D1" w:rsidP="0095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30.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20D1" w:rsidRPr="0059324D" w:rsidRDefault="00C720D1" w:rsidP="00956A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A szakfelelős/szakképzettség felelős gondoskodik a</w:t>
            </w:r>
            <w:r w:rsidRPr="0059324D">
              <w:t xml:space="preserve"> 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szakdolgozati témajavaslatok Neptun rendszerben történő meghirdetéséről, aktualizálásáról.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December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4-7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Egyetemi nyílt napok</w:t>
            </w:r>
            <w:r w:rsidR="001F4F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0A47E4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December 8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meghirdetik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levelező és távoktatás tagozatos hallgatók számára a tavaszi félévi tanegységeket, valamint a nappalis hallgatók szemináriumi óráit. A konzultációs beosztásokat a tanszékek közzéteszik.</w:t>
            </w:r>
          </w:p>
        </w:tc>
      </w:tr>
      <w:tr w:rsidR="00D07122" w:rsidRPr="00A06A38" w:rsidTr="0059324D">
        <w:trPr>
          <w:gridBefore w:val="1"/>
          <w:wBefore w:w="2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0A47E4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11-18</w:t>
            </w:r>
          </w:p>
        </w:tc>
        <w:tc>
          <w:tcPr>
            <w:tcW w:w="6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nappali tagozaton.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0A47E4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12-18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levelező és távoktatás tagozaton.</w:t>
            </w:r>
          </w:p>
        </w:tc>
      </w:tr>
      <w:tr w:rsidR="001023A2" w:rsidRPr="001023A2" w:rsidTr="0059324D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8413A" w:rsidRDefault="000A47E4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December 13-15</w:t>
            </w:r>
            <w:r w:rsidR="001023A2"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8413A" w:rsidRDefault="001023A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Előrehozott záróvizsga, </w:t>
            </w:r>
            <w:r w:rsidR="006464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 </w:t>
            </w:r>
            <w:r w:rsidRPr="00A841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keresztféléves felvételi eljárásban résztvevőknek</w:t>
            </w:r>
          </w:p>
        </w:tc>
      </w:tr>
      <w:tr w:rsidR="00D07122" w:rsidRPr="0059324D" w:rsidTr="0059324D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59324D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15.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59324D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>A hallgatók a szaknak/szakképzettségnek megfelelő témát választhatnak a Neptun rendszeren ke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resztül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1F4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02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januári 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záróvizsga</w:t>
            </w:r>
            <w:r w:rsidRPr="00593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esetén.</w:t>
            </w:r>
          </w:p>
        </w:tc>
      </w:tr>
      <w:tr w:rsidR="001023A2" w:rsidRPr="00A06A38" w:rsidTr="001023A2">
        <w:trPr>
          <w:gridAfter w:val="2"/>
          <w:wAfter w:w="36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1023A2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15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3A2" w:rsidRPr="00A06A38" w:rsidRDefault="001023A2" w:rsidP="00AD65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ortfólió feltöltése az elektronikus felületre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pedagógusképzésben, szakirányú továbbképzésben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39E9" w:rsidRPr="00A06A38" w:rsidTr="00AC4640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E9" w:rsidRPr="00A06A38" w:rsidRDefault="00A739E9" w:rsidP="000A47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December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9E9" w:rsidRPr="00A06A38" w:rsidRDefault="00A739E9" w:rsidP="00AC46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szorgalmi időszak utolsó tanítási napja.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December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–január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64642C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Vizsgaidőszak a 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nappali és levelező tagozatos, valamint távoktatásos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nem utolsó féléves hallgató számára.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6464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felvételi vizsga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966D21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 w:rsidR="000A47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Végbizonyítvány megszerzésének végső határideje januári záróvizsga esetén.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0A47E4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5</w:t>
            </w:r>
            <w:r w:rsidR="00D071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felsőoktatási szakképzésben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 w:rsidR="00976D7A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Záróvizsga időszak.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A739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Január 1</w:t>
            </w:r>
            <w:r w:rsidR="00976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Vendéghallgatói kérelmek beadásának végső határideje</w:t>
            </w:r>
            <w:r w:rsidR="006464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976D7A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Január 22</w:t>
            </w:r>
            <w:r w:rsidR="00D07122"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A képzésváltási (szak, tagozat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telephely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) és intézményváltoztatási kérelmek beadásának végső határideje.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 w:rsidR="00976D7A">
              <w:rPr>
                <w:rFonts w:ascii="Times New Roman" w:eastAsia="Times New Roman" w:hAnsi="Times New Roman" w:cs="Times New Roman"/>
                <w:sz w:val="24"/>
                <w:szCs w:val="24"/>
              </w:rPr>
              <w:t>22-25</w:t>
            </w:r>
            <w:r w:rsidR="00966D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Egyetemi nyílt napok</w:t>
            </w:r>
            <w:r w:rsidR="001F4F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rHeight w:val="215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Január </w:t>
            </w:r>
            <w:r w:rsidR="00976D7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5A2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őalkalmassági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vizsgák pedagógus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képzésre </w:t>
            </w:r>
            <w:r w:rsidR="005A2D0A">
              <w:rPr>
                <w:rFonts w:ascii="Times New Roman" w:eastAsia="Times New Roman" w:hAnsi="Times New Roman" w:cs="Times New Roman"/>
                <w:sz w:val="24"/>
                <w:szCs w:val="24"/>
              </w:rPr>
              <w:t>jelentkezőknek.</w:t>
            </w:r>
          </w:p>
        </w:tc>
      </w:tr>
      <w:tr w:rsidR="00D07122" w:rsidRPr="00A06A38" w:rsidTr="0059324D">
        <w:trPr>
          <w:gridBefore w:val="1"/>
          <w:gridAfter w:val="1"/>
          <w:wBefore w:w="23" w:type="dxa"/>
          <w:wAfter w:w="13" w:type="dxa"/>
          <w:tblCellSpacing w:w="0" w:type="dxa"/>
          <w:jc w:val="center"/>
        </w:trPr>
        <w:tc>
          <w:tcPr>
            <w:tcW w:w="26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1023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Február </w:t>
            </w:r>
            <w:r w:rsidR="005D1D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122" w:rsidRPr="00A06A38" w:rsidRDefault="00D07122" w:rsidP="00D071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Végzős hallgatók oklevélátadó ünnepsége</w:t>
            </w:r>
            <w:r w:rsidR="001C6232">
              <w:rPr>
                <w:rFonts w:ascii="Times New Roman" w:eastAsia="Times New Roman" w:hAnsi="Times New Roman" w:cs="Times New Roman"/>
                <w:sz w:val="24"/>
                <w:szCs w:val="24"/>
              </w:rPr>
              <w:t>- Eger</w:t>
            </w:r>
            <w:r w:rsidRPr="00A06A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4A26" w:rsidRPr="00A06A38" w:rsidRDefault="00154A26" w:rsidP="002D37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18"/>
        </w:rPr>
      </w:pPr>
    </w:p>
    <w:p w:rsidR="005D1D92" w:rsidRPr="00E71199" w:rsidRDefault="006D350B" w:rsidP="005D1D92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18"/>
        </w:rPr>
      </w:pPr>
      <w:r w:rsidRPr="00A06A38">
        <w:rPr>
          <w:rFonts w:ascii="Arial" w:eastAsia="Times New Roman" w:hAnsi="Arial" w:cs="Arial"/>
          <w:b/>
          <w:bCs/>
          <w:sz w:val="18"/>
        </w:rPr>
        <w:br w:type="page"/>
      </w:r>
      <w:r w:rsidR="005D1D92" w:rsidRPr="00E71199">
        <w:rPr>
          <w:rFonts w:ascii="Calibri" w:eastAsia="Times New Roman" w:hAnsi="Calibri" w:cs="Times New Roman"/>
          <w:b/>
          <w:sz w:val="28"/>
        </w:rPr>
        <w:lastRenderedPageBreak/>
        <w:t>OKTATÁSI NAPTÁR</w:t>
      </w:r>
    </w:p>
    <w:p w:rsidR="005D1D92" w:rsidRPr="00E71199" w:rsidRDefault="005D1D92" w:rsidP="005D1D9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Cs w:val="18"/>
        </w:rPr>
      </w:pPr>
      <w:proofErr w:type="gramStart"/>
      <w:r w:rsidRPr="00E71199">
        <w:rPr>
          <w:rFonts w:ascii="Arial" w:eastAsia="Times New Roman" w:hAnsi="Arial" w:cs="Arial"/>
          <w:b/>
          <w:bCs/>
        </w:rPr>
        <w:t>a</w:t>
      </w:r>
      <w:proofErr w:type="gramEnd"/>
      <w:r w:rsidRPr="00E71199">
        <w:rPr>
          <w:rFonts w:ascii="Arial" w:eastAsia="Times New Roman" w:hAnsi="Arial" w:cs="Arial"/>
          <w:b/>
          <w:bCs/>
        </w:rPr>
        <w:t xml:space="preserve"> 2023/2024-es tanév tavaszi félévére</w:t>
      </w:r>
    </w:p>
    <w:tbl>
      <w:tblPr>
        <w:tblW w:w="94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6716"/>
      </w:tblGrid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1-től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Gyakorló iskolai tanítási gyakorlatok, összefüggő tanítási, illetve szakmai gyakorlatok megkezdése.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Költségtérítés/önköltségi díjak első részletének befizetése. Diákhitel engedményezés intézése a TO-n, illetve Jászberényben.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5- március 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Regisztrációs időszak. A tanegységfelvétel véglegesítése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-rendszerben. Végzős hallgatók előzetes bejelentkezése a júniusi záróvizsgára. 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9.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Keresztféléves oklevélátadó ünnepség.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Kedvezményes tanulmányi rend iránti, kreditátviteli kérelmek leadási határideje.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Általános felvételi eljárás jelentkezési határidő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Február 26.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tavaszi félév első tanítási napja nappali tagozaton.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Önköltségi díjak második részletének befizetése</w:t>
            </w:r>
          </w:p>
        </w:tc>
      </w:tr>
      <w:tr w:rsidR="005D1D92" w:rsidRPr="00E71199" w:rsidTr="008356B7">
        <w:trPr>
          <w:trHeight w:val="998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szakfelelős/szakképzettség felelős gondoskodik a</w:t>
            </w:r>
            <w:r w:rsidRPr="0048134B">
              <w:rPr>
                <w:rFonts w:ascii="Calibri" w:eastAsia="Times New Roman" w:hAnsi="Calibri" w:cs="Times New Roman"/>
              </w:rPr>
              <w:t xml:space="preserve"> </w:t>
            </w: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szakdolgozati témajavaslatok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rendszerben történő meghirdetéséről, aktualizálásáról.</w:t>
            </w:r>
          </w:p>
        </w:tc>
      </w:tr>
      <w:tr w:rsidR="005D1D92" w:rsidRPr="00E71199" w:rsidTr="008356B7">
        <w:trPr>
          <w:trHeight w:val="351"/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Március 28.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Rektori szünet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Szakdolgozatok/diplomamunkák elektronikus rendszerbe történő feltöltése nyári záróvizsgára vonatkozóan.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19.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tanszékek megküldik az őszi félévi tantárgyfelosztást a Tanulmányi és Oktatásszervezési Osztálynak, Jászberényben az oktatási csoport részére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22.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kiírják a vizsgaidőpontokat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rendszerben.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22-től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Utolsó féléves hallgatók vizsgára jelentkezése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Április 26.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jelentkezések benyújtásának határideje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3.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a 2024/25-ös tanév őszi félévére meghirdetik tanegységeiket a központi órarendhez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Utolsó tanítási nap a végzős hallgatóknak.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6-június 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 végzős hallgatók részére.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13-tól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Alsóbb éves (nem utolsó féléves) hallgatók vizsgára jelentkezése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nappali tagozaton.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14-től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Alsóbb éves (nem utolsó féléves) levelező tagozatos és távoktatásos hallgatók vizsgára jelentkezése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Kollégiumi fellebbezések benyújtásának határideje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pedagógusképzésben, szakirányú továbbképzésben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21-június 7.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Felvételi vizsgák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22.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A Tanulmányi és Oktatásszervezési Osztály központi órarendet készít az őszi félévre.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24.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Portfólió feltöltése az elektronikus felületre felsőoktatási szakképzésben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25.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Utolsó tanítási nap az alsóbb éves hallgatók részére.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Május 27–június 29.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Vizsgaidőszak az alsóbb éves nappali és levelező tagozatos, valamint távoktatás formában tanuló hallgatók részére.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Május 31.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tanszékek meghirdetik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, a levelező és távoktatás tagozatos hallgatók számára az őszi félévi tanegységeket, valamint a nappalis hallgatók szemináriumi óráit. A konzultációs beosztásokat a tanszékek közzéteszik.</w:t>
            </w:r>
          </w:p>
          <w:p w:rsidR="005D1D92" w:rsidRPr="0048134B" w:rsidRDefault="005D1D92" w:rsidP="0083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hallgatók a szaknak/szakképzettségnek megfelelő szakdolgozati témát választanak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rendszeren keresztül a 2025 júniusi záróvizsga esetén.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Végbizonyítvány megszerzésének végső határideje júniusi záróvizsga esetén.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10-21.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nappali tagozaton.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11-21.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Előzetes tárgyfelvétel a </w:t>
            </w:r>
            <w:proofErr w:type="spellStart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Neptunban</w:t>
            </w:r>
            <w:proofErr w:type="spellEnd"/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levelező és távoktatás tagozaton.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12-22.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Záróvizsga-időszak.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Június 24-július 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Gyakorlati felvételi vizsgák a művészeti és a sporttudományi képzésekre jelentkezőknek.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Július 5-6.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Oklevélátadó ünnepség – Eger 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Július 6.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Oklevélátadó ünnepség - Jászberény</w:t>
            </w:r>
          </w:p>
        </w:tc>
      </w:tr>
      <w:tr w:rsidR="005D1D92" w:rsidRPr="00E71199" w:rsidTr="008356B7">
        <w:trPr>
          <w:tblCellSpacing w:w="0" w:type="dxa"/>
          <w:jc w:val="center"/>
        </w:trPr>
        <w:tc>
          <w:tcPr>
            <w:tcW w:w="2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Július 15.</w:t>
            </w:r>
          </w:p>
        </w:tc>
        <w:tc>
          <w:tcPr>
            <w:tcW w:w="6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1D92" w:rsidRPr="0048134B" w:rsidRDefault="005D1D92" w:rsidP="00835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34B">
              <w:rPr>
                <w:rFonts w:ascii="Times New Roman" w:eastAsia="Times New Roman" w:hAnsi="Times New Roman" w:cs="Times New Roman"/>
                <w:sz w:val="24"/>
                <w:szCs w:val="24"/>
              </w:rPr>
              <w:t>Állami ösztöndíjas képzésre történő átsorolási kérelmek beadásának határideje.</w:t>
            </w:r>
          </w:p>
        </w:tc>
      </w:tr>
    </w:tbl>
    <w:p w:rsidR="005D1D92" w:rsidRPr="00E71199" w:rsidRDefault="005D1D92" w:rsidP="005D1D92">
      <w:pPr>
        <w:rPr>
          <w:rFonts w:ascii="Calibri" w:eastAsia="Times New Roman" w:hAnsi="Calibri" w:cs="Times New Roman"/>
        </w:rPr>
      </w:pPr>
    </w:p>
    <w:p w:rsidR="005D1D92" w:rsidRPr="00E71199" w:rsidRDefault="005D1D92" w:rsidP="005D1D92">
      <w:pPr>
        <w:rPr>
          <w:rFonts w:ascii="Calibri" w:eastAsia="Times New Roman" w:hAnsi="Calibri" w:cs="Times New Roman"/>
        </w:rPr>
      </w:pPr>
    </w:p>
    <w:p w:rsidR="006D350B" w:rsidRPr="00A06A38" w:rsidRDefault="006D350B">
      <w:pPr>
        <w:rPr>
          <w:rFonts w:ascii="Arial" w:eastAsia="Times New Roman" w:hAnsi="Arial" w:cs="Arial"/>
          <w:b/>
          <w:bCs/>
          <w:sz w:val="18"/>
        </w:rPr>
      </w:pPr>
    </w:p>
    <w:sectPr w:rsidR="006D350B" w:rsidRPr="00A06A38" w:rsidSect="004A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90522"/>
    <w:multiLevelType w:val="hybridMultilevel"/>
    <w:tmpl w:val="391C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DD"/>
    <w:rsid w:val="000076C8"/>
    <w:rsid w:val="000112F0"/>
    <w:rsid w:val="00037EE7"/>
    <w:rsid w:val="00045E1E"/>
    <w:rsid w:val="00076468"/>
    <w:rsid w:val="00082726"/>
    <w:rsid w:val="00091A1A"/>
    <w:rsid w:val="00092CFF"/>
    <w:rsid w:val="00097480"/>
    <w:rsid w:val="00097CD4"/>
    <w:rsid w:val="000A47E4"/>
    <w:rsid w:val="000A72BF"/>
    <w:rsid w:val="000B7382"/>
    <w:rsid w:val="000F2964"/>
    <w:rsid w:val="001023A2"/>
    <w:rsid w:val="00111979"/>
    <w:rsid w:val="00113DE7"/>
    <w:rsid w:val="0012413B"/>
    <w:rsid w:val="00130DF9"/>
    <w:rsid w:val="00131BBF"/>
    <w:rsid w:val="00134F29"/>
    <w:rsid w:val="00147BEE"/>
    <w:rsid w:val="00154A26"/>
    <w:rsid w:val="00156F67"/>
    <w:rsid w:val="00167FB7"/>
    <w:rsid w:val="001748CE"/>
    <w:rsid w:val="001C3E36"/>
    <w:rsid w:val="001C54E3"/>
    <w:rsid w:val="001C60EB"/>
    <w:rsid w:val="001C6232"/>
    <w:rsid w:val="001F4FE3"/>
    <w:rsid w:val="002052DA"/>
    <w:rsid w:val="00222C0F"/>
    <w:rsid w:val="0023406E"/>
    <w:rsid w:val="002367D3"/>
    <w:rsid w:val="0024492B"/>
    <w:rsid w:val="002716AB"/>
    <w:rsid w:val="00275989"/>
    <w:rsid w:val="002808B7"/>
    <w:rsid w:val="002839A1"/>
    <w:rsid w:val="002840A1"/>
    <w:rsid w:val="002A16B2"/>
    <w:rsid w:val="002B37F7"/>
    <w:rsid w:val="002C7C0C"/>
    <w:rsid w:val="002D37DD"/>
    <w:rsid w:val="002E7A33"/>
    <w:rsid w:val="002F0F30"/>
    <w:rsid w:val="00302D57"/>
    <w:rsid w:val="00312701"/>
    <w:rsid w:val="00342905"/>
    <w:rsid w:val="003440BD"/>
    <w:rsid w:val="00361945"/>
    <w:rsid w:val="00380C34"/>
    <w:rsid w:val="003B07FC"/>
    <w:rsid w:val="003C3E18"/>
    <w:rsid w:val="003D1453"/>
    <w:rsid w:val="003E6EF9"/>
    <w:rsid w:val="003F0E22"/>
    <w:rsid w:val="004042E0"/>
    <w:rsid w:val="00425618"/>
    <w:rsid w:val="00434811"/>
    <w:rsid w:val="0044119B"/>
    <w:rsid w:val="00443DC1"/>
    <w:rsid w:val="00455D4C"/>
    <w:rsid w:val="004569D0"/>
    <w:rsid w:val="00463A73"/>
    <w:rsid w:val="0049101F"/>
    <w:rsid w:val="004A062C"/>
    <w:rsid w:val="004A4867"/>
    <w:rsid w:val="004B70D5"/>
    <w:rsid w:val="004C2D40"/>
    <w:rsid w:val="004D6483"/>
    <w:rsid w:val="004F5083"/>
    <w:rsid w:val="005008B1"/>
    <w:rsid w:val="0050766F"/>
    <w:rsid w:val="00530705"/>
    <w:rsid w:val="00541796"/>
    <w:rsid w:val="00544613"/>
    <w:rsid w:val="0056443F"/>
    <w:rsid w:val="0057381E"/>
    <w:rsid w:val="005824E6"/>
    <w:rsid w:val="00585AC1"/>
    <w:rsid w:val="0059324D"/>
    <w:rsid w:val="00596434"/>
    <w:rsid w:val="005A2D0A"/>
    <w:rsid w:val="005C57F4"/>
    <w:rsid w:val="005D1D92"/>
    <w:rsid w:val="005D5B99"/>
    <w:rsid w:val="005E1115"/>
    <w:rsid w:val="00624CCB"/>
    <w:rsid w:val="00626A35"/>
    <w:rsid w:val="006315F3"/>
    <w:rsid w:val="00633B7B"/>
    <w:rsid w:val="0064617C"/>
    <w:rsid w:val="0064642C"/>
    <w:rsid w:val="00647D74"/>
    <w:rsid w:val="00660688"/>
    <w:rsid w:val="00661C3C"/>
    <w:rsid w:val="00675B76"/>
    <w:rsid w:val="006803CB"/>
    <w:rsid w:val="006D350B"/>
    <w:rsid w:val="006F6E59"/>
    <w:rsid w:val="0070151E"/>
    <w:rsid w:val="00704A72"/>
    <w:rsid w:val="00712382"/>
    <w:rsid w:val="00714266"/>
    <w:rsid w:val="007148DC"/>
    <w:rsid w:val="00743ADE"/>
    <w:rsid w:val="00756CA6"/>
    <w:rsid w:val="007650B8"/>
    <w:rsid w:val="00775A14"/>
    <w:rsid w:val="0078419E"/>
    <w:rsid w:val="00791042"/>
    <w:rsid w:val="007A276A"/>
    <w:rsid w:val="007B7976"/>
    <w:rsid w:val="007D7CBA"/>
    <w:rsid w:val="007E4594"/>
    <w:rsid w:val="007E75CA"/>
    <w:rsid w:val="00831012"/>
    <w:rsid w:val="0084565C"/>
    <w:rsid w:val="00856063"/>
    <w:rsid w:val="008956D7"/>
    <w:rsid w:val="008B093C"/>
    <w:rsid w:val="008C1F92"/>
    <w:rsid w:val="008D0D8C"/>
    <w:rsid w:val="008E3449"/>
    <w:rsid w:val="008F7BD4"/>
    <w:rsid w:val="00900D9B"/>
    <w:rsid w:val="00915877"/>
    <w:rsid w:val="009238C2"/>
    <w:rsid w:val="00931A63"/>
    <w:rsid w:val="00942E46"/>
    <w:rsid w:val="0095128C"/>
    <w:rsid w:val="009626B9"/>
    <w:rsid w:val="00966D21"/>
    <w:rsid w:val="00967B6B"/>
    <w:rsid w:val="00976D7A"/>
    <w:rsid w:val="009C51D9"/>
    <w:rsid w:val="00A022E9"/>
    <w:rsid w:val="00A06A38"/>
    <w:rsid w:val="00A11F5D"/>
    <w:rsid w:val="00A23841"/>
    <w:rsid w:val="00A45605"/>
    <w:rsid w:val="00A47E26"/>
    <w:rsid w:val="00A72BDF"/>
    <w:rsid w:val="00A739E9"/>
    <w:rsid w:val="00A821B2"/>
    <w:rsid w:val="00A83041"/>
    <w:rsid w:val="00A8413A"/>
    <w:rsid w:val="00A93961"/>
    <w:rsid w:val="00AE1889"/>
    <w:rsid w:val="00AE5FF0"/>
    <w:rsid w:val="00B1244C"/>
    <w:rsid w:val="00B3724F"/>
    <w:rsid w:val="00B83A85"/>
    <w:rsid w:val="00BA7039"/>
    <w:rsid w:val="00BB2066"/>
    <w:rsid w:val="00BB28F0"/>
    <w:rsid w:val="00BB70BD"/>
    <w:rsid w:val="00BC2BB0"/>
    <w:rsid w:val="00BD26CE"/>
    <w:rsid w:val="00BF2F70"/>
    <w:rsid w:val="00BF34F3"/>
    <w:rsid w:val="00C250B8"/>
    <w:rsid w:val="00C2643A"/>
    <w:rsid w:val="00C272DB"/>
    <w:rsid w:val="00C512CF"/>
    <w:rsid w:val="00C720D1"/>
    <w:rsid w:val="00C83EE9"/>
    <w:rsid w:val="00CB43DF"/>
    <w:rsid w:val="00CC7744"/>
    <w:rsid w:val="00CE3755"/>
    <w:rsid w:val="00CE4298"/>
    <w:rsid w:val="00CF66C0"/>
    <w:rsid w:val="00D07122"/>
    <w:rsid w:val="00D12A59"/>
    <w:rsid w:val="00D13AE5"/>
    <w:rsid w:val="00D15C41"/>
    <w:rsid w:val="00D25610"/>
    <w:rsid w:val="00D316AC"/>
    <w:rsid w:val="00D3610A"/>
    <w:rsid w:val="00D5153F"/>
    <w:rsid w:val="00D53535"/>
    <w:rsid w:val="00D54E63"/>
    <w:rsid w:val="00D55072"/>
    <w:rsid w:val="00D7384B"/>
    <w:rsid w:val="00DB340D"/>
    <w:rsid w:val="00DC38D2"/>
    <w:rsid w:val="00DC7D21"/>
    <w:rsid w:val="00DD5429"/>
    <w:rsid w:val="00E03F41"/>
    <w:rsid w:val="00E16AD3"/>
    <w:rsid w:val="00E175B6"/>
    <w:rsid w:val="00E17C2B"/>
    <w:rsid w:val="00E35E23"/>
    <w:rsid w:val="00E374FD"/>
    <w:rsid w:val="00E40F82"/>
    <w:rsid w:val="00E43879"/>
    <w:rsid w:val="00E62E16"/>
    <w:rsid w:val="00E66588"/>
    <w:rsid w:val="00E75969"/>
    <w:rsid w:val="00E831C5"/>
    <w:rsid w:val="00E83B48"/>
    <w:rsid w:val="00E94CB4"/>
    <w:rsid w:val="00EA0D10"/>
    <w:rsid w:val="00EA65B2"/>
    <w:rsid w:val="00EC49C4"/>
    <w:rsid w:val="00EE193F"/>
    <w:rsid w:val="00EE2110"/>
    <w:rsid w:val="00EF07F8"/>
    <w:rsid w:val="00F13C27"/>
    <w:rsid w:val="00F54410"/>
    <w:rsid w:val="00F908F4"/>
    <w:rsid w:val="00FA2652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6E8BD-5728-4DB3-9ADB-A15C3F21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D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2D37DD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5824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824E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824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824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824E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24E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04A7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A72BF"/>
    <w:pPr>
      <w:ind w:left="720"/>
      <w:contextualSpacing/>
    </w:pPr>
  </w:style>
  <w:style w:type="paragraph" w:styleId="Vltozat">
    <w:name w:val="Revision"/>
    <w:hidden/>
    <w:uiPriority w:val="99"/>
    <w:semiHidden/>
    <w:rsid w:val="00A47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4F34-F515-4978-9D48-FD272674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6535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Varga Csilla</dc:creator>
  <cp:lastModifiedBy>pasztor.edua</cp:lastModifiedBy>
  <cp:revision>2</cp:revision>
  <cp:lastPrinted>2022-06-13T10:55:00Z</cp:lastPrinted>
  <dcterms:created xsi:type="dcterms:W3CDTF">2024-03-07T10:22:00Z</dcterms:created>
  <dcterms:modified xsi:type="dcterms:W3CDTF">2024-03-07T10:22:00Z</dcterms:modified>
</cp:coreProperties>
</file>