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8EB16" w14:textId="5EF65226" w:rsidR="00D141E0" w:rsidRPr="00546081" w:rsidRDefault="0051556B" w:rsidP="00DF7E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081">
        <w:rPr>
          <w:rFonts w:ascii="Times New Roman" w:hAnsi="Times New Roman" w:cs="Times New Roman"/>
          <w:b/>
          <w:bCs/>
          <w:sz w:val="28"/>
          <w:szCs w:val="28"/>
        </w:rPr>
        <w:t>Gárdonyi ösztöndíj</w:t>
      </w:r>
    </w:p>
    <w:p w14:paraId="2ABA6322" w14:textId="77777777" w:rsidR="00DF7E3C" w:rsidRPr="00546081" w:rsidRDefault="00DF7E3C" w:rsidP="00DF7E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1DC16" w14:textId="253F6BCF" w:rsidR="0051556B" w:rsidRPr="00546081" w:rsidRDefault="0051556B" w:rsidP="005155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6081">
        <w:rPr>
          <w:rFonts w:ascii="Times New Roman" w:hAnsi="Times New Roman" w:cs="Times New Roman"/>
          <w:b/>
          <w:bCs/>
          <w:sz w:val="24"/>
          <w:szCs w:val="24"/>
        </w:rPr>
        <w:t>A pályázat célja</w:t>
      </w:r>
    </w:p>
    <w:p w14:paraId="1D3D5D0B" w14:textId="7838B81A" w:rsidR="00DF4B50" w:rsidRPr="00546081" w:rsidRDefault="003040A1" w:rsidP="00915E45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6081">
        <w:rPr>
          <w:rFonts w:ascii="Times New Roman" w:hAnsi="Times New Roman" w:cs="Times New Roman"/>
          <w:sz w:val="24"/>
          <w:szCs w:val="24"/>
        </w:rPr>
        <w:t xml:space="preserve">Az Eszterházy Károly Katolikus Egyetem Gárdonyi ösztöndíjat biztosít azon </w:t>
      </w:r>
      <w:proofErr w:type="gramStart"/>
      <w:r w:rsidRPr="00546081">
        <w:rPr>
          <w:rFonts w:ascii="Times New Roman" w:hAnsi="Times New Roman" w:cs="Times New Roman"/>
          <w:sz w:val="24"/>
          <w:szCs w:val="24"/>
        </w:rPr>
        <w:t>pedagógus képzési</w:t>
      </w:r>
      <w:proofErr w:type="gramEnd"/>
      <w:r w:rsidRPr="00546081">
        <w:rPr>
          <w:rFonts w:ascii="Times New Roman" w:hAnsi="Times New Roman" w:cs="Times New Roman"/>
          <w:sz w:val="24"/>
          <w:szCs w:val="24"/>
        </w:rPr>
        <w:t xml:space="preserve"> területen tanuló, </w:t>
      </w:r>
      <w:r w:rsidR="00546081">
        <w:rPr>
          <w:rFonts w:ascii="Times New Roman" w:hAnsi="Times New Roman" w:cs="Times New Roman"/>
          <w:sz w:val="24"/>
          <w:szCs w:val="24"/>
        </w:rPr>
        <w:t>szociálisan rászoruló</w:t>
      </w:r>
      <w:r w:rsidRPr="00546081">
        <w:rPr>
          <w:rFonts w:ascii="Times New Roman" w:hAnsi="Times New Roman" w:cs="Times New Roman"/>
          <w:sz w:val="24"/>
          <w:szCs w:val="24"/>
        </w:rPr>
        <w:t>, nappali tagozatos, magyar</w:t>
      </w:r>
      <w:r w:rsidR="00DF4B50" w:rsidRPr="00546081">
        <w:rPr>
          <w:rFonts w:ascii="Times New Roman" w:hAnsi="Times New Roman" w:cs="Times New Roman"/>
          <w:sz w:val="24"/>
          <w:szCs w:val="24"/>
        </w:rPr>
        <w:t xml:space="preserve"> </w:t>
      </w:r>
      <w:r w:rsidRPr="00546081">
        <w:rPr>
          <w:rFonts w:ascii="Times New Roman" w:hAnsi="Times New Roman" w:cs="Times New Roman"/>
          <w:sz w:val="24"/>
          <w:szCs w:val="24"/>
        </w:rPr>
        <w:t>állami</w:t>
      </w:r>
      <w:r w:rsidR="00DF4B50" w:rsidRPr="00546081">
        <w:rPr>
          <w:rFonts w:ascii="Times New Roman" w:hAnsi="Times New Roman" w:cs="Times New Roman"/>
          <w:sz w:val="24"/>
          <w:szCs w:val="24"/>
        </w:rPr>
        <w:t xml:space="preserve"> </w:t>
      </w:r>
      <w:r w:rsidRPr="00546081">
        <w:rPr>
          <w:rFonts w:ascii="Times New Roman" w:hAnsi="Times New Roman" w:cs="Times New Roman"/>
          <w:sz w:val="24"/>
          <w:szCs w:val="24"/>
        </w:rPr>
        <w:t>ösztöndíjas aktív hallgatói számára, akik az egyetem képzési helyeinek</w:t>
      </w:r>
      <w:r w:rsidR="00DF4B50" w:rsidRPr="00546081">
        <w:rPr>
          <w:rFonts w:ascii="Times New Roman" w:hAnsi="Times New Roman" w:cs="Times New Roman"/>
          <w:sz w:val="24"/>
          <w:szCs w:val="24"/>
        </w:rPr>
        <w:t xml:space="preserve"> </w:t>
      </w:r>
      <w:r w:rsidRPr="00546081">
        <w:rPr>
          <w:rFonts w:ascii="Times New Roman" w:hAnsi="Times New Roman" w:cs="Times New Roman"/>
          <w:sz w:val="24"/>
          <w:szCs w:val="24"/>
        </w:rPr>
        <w:t>járásában állandó lakcímmel rendelkeznek és az adott campuson tanulmányokat folytatnak.</w:t>
      </w:r>
    </w:p>
    <w:p w14:paraId="210402A3" w14:textId="77777777" w:rsidR="00915E45" w:rsidRPr="00546081" w:rsidRDefault="00915E45" w:rsidP="00915E45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BA6847" w14:textId="324FBC93" w:rsidR="0051556B" w:rsidRPr="00546081" w:rsidRDefault="0051556B" w:rsidP="005155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6081">
        <w:rPr>
          <w:rFonts w:ascii="Times New Roman" w:hAnsi="Times New Roman" w:cs="Times New Roman"/>
          <w:b/>
          <w:bCs/>
          <w:sz w:val="24"/>
          <w:szCs w:val="24"/>
        </w:rPr>
        <w:t>A pályázattal összefüggésben irányadó jogszabályok</w:t>
      </w:r>
    </w:p>
    <w:p w14:paraId="46635723" w14:textId="27EE8331" w:rsidR="00CD13B4" w:rsidRPr="00546081" w:rsidRDefault="00CD13B4" w:rsidP="00CD13B4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546081">
        <w:rPr>
          <w:rFonts w:ascii="Times New Roman" w:eastAsia="Times New Roman" w:hAnsi="Times New Roman"/>
          <w:sz w:val="24"/>
          <w:szCs w:val="24"/>
        </w:rPr>
        <w:t>Az Eszterházy Károly Katolikus Egyetem Hallgatói követelményrendszer Térítési és juttatási szabályzatának 16. § (7) alapján pályázatot ír ki minden aktuális tanév őszi/tavaszi félévére Gárdonyi ösztöndíj elnyerésére.</w:t>
      </w:r>
    </w:p>
    <w:p w14:paraId="38022C1E" w14:textId="77777777" w:rsidR="00CD13B4" w:rsidRPr="00546081" w:rsidRDefault="00CD13B4" w:rsidP="00CD13B4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68E13183" w14:textId="042BC7AB" w:rsidR="0051556B" w:rsidRPr="00546081" w:rsidRDefault="0051556B" w:rsidP="005155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6081">
        <w:rPr>
          <w:rFonts w:ascii="Times New Roman" w:hAnsi="Times New Roman" w:cs="Times New Roman"/>
          <w:b/>
          <w:bCs/>
          <w:sz w:val="24"/>
          <w:szCs w:val="24"/>
        </w:rPr>
        <w:t>A pályázat tárgya</w:t>
      </w:r>
    </w:p>
    <w:p w14:paraId="5C5A9CDF" w14:textId="37D15659" w:rsidR="00DF7E3C" w:rsidRPr="00546081" w:rsidRDefault="00DF7E3C" w:rsidP="00DF7E3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6081">
        <w:rPr>
          <w:rFonts w:ascii="Times New Roman" w:hAnsi="Times New Roman" w:cs="Times New Roman"/>
          <w:sz w:val="24"/>
          <w:szCs w:val="24"/>
        </w:rPr>
        <w:t>Intézményi szakmai, tudományos és közéleti ösztöndíjban a teljes idejű alapképzésben, mesterképzésben, felsőoktatási szakképzésben, osztatlan képzésben, illetve doktori képzésben részt vevő hallgató részesülhet támogatásban.</w:t>
      </w:r>
    </w:p>
    <w:p w14:paraId="74EA6374" w14:textId="77777777" w:rsidR="00DF7E3C" w:rsidRPr="00546081" w:rsidRDefault="00DF7E3C" w:rsidP="00DF7E3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E56C16E" w14:textId="103762AE" w:rsidR="00DF7E3C" w:rsidRPr="00546081" w:rsidRDefault="0051556B" w:rsidP="00DF7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6081">
        <w:rPr>
          <w:rFonts w:ascii="Times New Roman" w:hAnsi="Times New Roman" w:cs="Times New Roman"/>
          <w:b/>
          <w:bCs/>
          <w:sz w:val="24"/>
          <w:szCs w:val="24"/>
        </w:rPr>
        <w:t>A pályázók köre</w:t>
      </w:r>
    </w:p>
    <w:p w14:paraId="54E53349" w14:textId="7922B426" w:rsidR="00CD13B4" w:rsidRPr="00546081" w:rsidRDefault="00CD13B4" w:rsidP="00CD13B4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46081">
        <w:rPr>
          <w:rFonts w:ascii="Times New Roman" w:eastAsia="Times New Roman" w:hAnsi="Times New Roman"/>
          <w:bCs/>
          <w:sz w:val="24"/>
          <w:szCs w:val="24"/>
        </w:rPr>
        <w:t xml:space="preserve">Pályázhatnak azok az osztatlan képzésben, alapképzésben, illetve mesterképzésben, </w:t>
      </w:r>
      <w:proofErr w:type="gramStart"/>
      <w:r w:rsidRPr="00546081">
        <w:rPr>
          <w:rFonts w:ascii="Times New Roman" w:eastAsia="Times New Roman" w:hAnsi="Times New Roman"/>
          <w:bCs/>
          <w:sz w:val="24"/>
          <w:szCs w:val="24"/>
        </w:rPr>
        <w:t>pedagógus képzési</w:t>
      </w:r>
      <w:proofErr w:type="gramEnd"/>
      <w:r w:rsidRPr="00546081">
        <w:rPr>
          <w:rFonts w:ascii="Times New Roman" w:eastAsia="Times New Roman" w:hAnsi="Times New Roman"/>
          <w:bCs/>
          <w:sz w:val="24"/>
          <w:szCs w:val="24"/>
        </w:rPr>
        <w:t xml:space="preserve"> területen tanuló, </w:t>
      </w:r>
      <w:r w:rsidR="00546081">
        <w:rPr>
          <w:rFonts w:ascii="Times New Roman" w:eastAsia="Times New Roman" w:hAnsi="Times New Roman"/>
          <w:bCs/>
          <w:sz w:val="24"/>
          <w:szCs w:val="24"/>
        </w:rPr>
        <w:t>szociálisan rászoruló</w:t>
      </w:r>
      <w:r w:rsidRPr="00546081">
        <w:rPr>
          <w:rFonts w:ascii="Times New Roman" w:eastAsia="Times New Roman" w:hAnsi="Times New Roman"/>
          <w:bCs/>
          <w:sz w:val="24"/>
          <w:szCs w:val="24"/>
        </w:rPr>
        <w:t>, nappali tagozatos, magyar állami ösztöndíjas aktív hallgatók, akik az egyetem valamely képzési helyének járásában állandó lakcímmel rendelkeznek és az adott képzési helyen tanulmányokat folytatnak. A pályázónak a</w:t>
      </w:r>
      <w:r w:rsidR="007841DF" w:rsidRPr="00546081">
        <w:rPr>
          <w:rFonts w:ascii="Times New Roman" w:eastAsia="Times New Roman" w:hAnsi="Times New Roman"/>
          <w:bCs/>
          <w:sz w:val="24"/>
          <w:szCs w:val="24"/>
        </w:rPr>
        <w:t>z adott</w:t>
      </w:r>
      <w:r w:rsidRPr="00546081">
        <w:rPr>
          <w:rFonts w:ascii="Times New Roman" w:eastAsia="Times New Roman" w:hAnsi="Times New Roman"/>
          <w:bCs/>
          <w:sz w:val="24"/>
          <w:szCs w:val="24"/>
        </w:rPr>
        <w:t xml:space="preserve"> félévében érvényes szociális ponttal kell rendelkeznie.</w:t>
      </w:r>
    </w:p>
    <w:p w14:paraId="7A2A8CD1" w14:textId="77777777" w:rsidR="00CD13B4" w:rsidRPr="00546081" w:rsidRDefault="00CD13B4" w:rsidP="00CD13B4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0BF9D10D" w14:textId="3C1777CF" w:rsidR="00CD13B4" w:rsidRPr="00546081" w:rsidRDefault="0051556B" w:rsidP="00CD13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6081">
        <w:rPr>
          <w:rFonts w:ascii="Times New Roman" w:hAnsi="Times New Roman" w:cs="Times New Roman"/>
          <w:b/>
          <w:bCs/>
          <w:sz w:val="24"/>
          <w:szCs w:val="24"/>
        </w:rPr>
        <w:t>A pályázat benyújtásának feltételei</w:t>
      </w:r>
    </w:p>
    <w:p w14:paraId="6B5C0D26" w14:textId="46698A2A" w:rsidR="00DF7E3C" w:rsidRPr="00546081" w:rsidRDefault="00DF7E3C" w:rsidP="00DF7E3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6081">
        <w:rPr>
          <w:rFonts w:ascii="Times New Roman" w:hAnsi="Times New Roman" w:cs="Times New Roman"/>
          <w:sz w:val="24"/>
          <w:szCs w:val="24"/>
        </w:rPr>
        <w:t xml:space="preserve">A pályázatokat elektronikusan, a Neptun rendszeren keresztül kell benyújtani Ügyintézés/Kérvények menüponton a „Gárdonyi ösztöndíj” formanyomtatvány kitöltésével. </w:t>
      </w:r>
      <w:r w:rsidR="00D277B7" w:rsidRPr="00546081">
        <w:rPr>
          <w:rFonts w:ascii="Times New Roman" w:hAnsi="Times New Roman" w:cs="Times New Roman"/>
          <w:sz w:val="24"/>
          <w:szCs w:val="24"/>
        </w:rPr>
        <w:t>A</w:t>
      </w:r>
      <w:r w:rsidRPr="00546081">
        <w:rPr>
          <w:rFonts w:ascii="Times New Roman" w:hAnsi="Times New Roman" w:cs="Times New Roman"/>
          <w:sz w:val="24"/>
          <w:szCs w:val="24"/>
        </w:rPr>
        <w:t xml:space="preserve"> kérvényhez csatolni kell a lakcímkártya másolatát. Amennyiben a kérvényhez nem kerül benyújtásra a lakcímkártya másolata, a pályázatot érvénytelennek kell tekinteni.</w:t>
      </w:r>
    </w:p>
    <w:p w14:paraId="5E035871" w14:textId="77777777" w:rsidR="00DF7E3C" w:rsidRPr="00546081" w:rsidRDefault="00DF7E3C" w:rsidP="00DF7E3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5A5BAE4" w14:textId="45CF75EB" w:rsidR="0051556B" w:rsidRPr="00546081" w:rsidRDefault="0051556B" w:rsidP="005155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6081">
        <w:rPr>
          <w:rFonts w:ascii="Times New Roman" w:hAnsi="Times New Roman" w:cs="Times New Roman"/>
          <w:b/>
          <w:bCs/>
          <w:sz w:val="24"/>
          <w:szCs w:val="24"/>
        </w:rPr>
        <w:t>A pályázat benyújtási határideje, helye</w:t>
      </w:r>
    </w:p>
    <w:p w14:paraId="42EB9129" w14:textId="29133FB4" w:rsidR="00602320" w:rsidRPr="00546081" w:rsidRDefault="002D5651" w:rsidP="00602320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A pályázati kiírásban szereplő határidőig nyújtható be a pályázat.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2320" w:rsidRPr="00546081">
        <w:rPr>
          <w:rFonts w:ascii="Times New Roman" w:hAnsi="Times New Roman" w:cs="Times New Roman"/>
          <w:sz w:val="24"/>
          <w:szCs w:val="24"/>
        </w:rPr>
        <w:t>Az ösztöndíj félévente legfeljebb 10 főnek ítélhető meg. Az ösztöndíj mértéke: 11.000 Ft/fő/hó. Felsőoktatási szakképzésben, osztatlan képzésben, alapképzésben illetve mesterképzésben Az ösztöndíj odaítélése félévre szól. A pályázónak az adott félévre vonatkozóan benyújtott, érvényes szociális pályázattal kell rendelkeznie. A pályázatok elbírálása a szociális pontok rangsora alapján történik. A pályázatokat elektronikusan, a Neptun rendszeren keresztül kell benyújtani Ügyintézés/Kérvények menüponton a „Gárdonyi ösztöndíj” formanyomtatvány kitöltésével.</w:t>
      </w:r>
      <w:r w:rsidR="00546081">
        <w:rPr>
          <w:rFonts w:ascii="Times New Roman" w:hAnsi="Times New Roman" w:cs="Times New Roman"/>
          <w:sz w:val="24"/>
          <w:szCs w:val="24"/>
        </w:rPr>
        <w:t xml:space="preserve"> </w:t>
      </w:r>
      <w:r w:rsidR="00546081" w:rsidRPr="00CD1CB8">
        <w:rPr>
          <w:rFonts w:ascii="Times New Roman" w:hAnsi="Times New Roman" w:cs="Times New Roman"/>
          <w:sz w:val="24"/>
          <w:szCs w:val="24"/>
        </w:rPr>
        <w:t>A benyújtott pályázati anyagok a tanulmányi rendszerben kerülnek tárolásra, archiválásra.</w:t>
      </w:r>
    </w:p>
    <w:p w14:paraId="533FC5DE" w14:textId="77777777" w:rsidR="00DF7E3C" w:rsidRPr="00546081" w:rsidRDefault="00DF7E3C" w:rsidP="00DF7E3C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098B134A" w14:textId="29EE14F0" w:rsidR="0051556B" w:rsidRPr="00546081" w:rsidRDefault="0051556B" w:rsidP="005155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6081">
        <w:rPr>
          <w:rFonts w:ascii="Times New Roman" w:hAnsi="Times New Roman" w:cs="Times New Roman"/>
          <w:b/>
          <w:bCs/>
          <w:sz w:val="24"/>
          <w:szCs w:val="24"/>
        </w:rPr>
        <w:t>A pályázat érvénytelensége</w:t>
      </w:r>
    </w:p>
    <w:p w14:paraId="2F1898FB" w14:textId="77777777" w:rsidR="00602320" w:rsidRPr="00546081" w:rsidRDefault="00602320" w:rsidP="00602320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6081">
        <w:rPr>
          <w:rFonts w:ascii="Times New Roman" w:hAnsi="Times New Roman" w:cs="Times New Roman"/>
          <w:sz w:val="24"/>
          <w:szCs w:val="24"/>
        </w:rPr>
        <w:t>A pályázat érvénytelen, ha a Pályázó a pályázatot</w:t>
      </w:r>
    </w:p>
    <w:p w14:paraId="5DB1922C" w14:textId="77777777" w:rsidR="00602320" w:rsidRPr="00546081" w:rsidRDefault="00602320" w:rsidP="00602320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6081">
        <w:rPr>
          <w:rFonts w:ascii="Times New Roman" w:hAnsi="Times New Roman" w:cs="Times New Roman"/>
          <w:sz w:val="24"/>
          <w:szCs w:val="24"/>
        </w:rPr>
        <w:t>- nem a pályázati felhívásban közzétett formában nyújtotta be,</w:t>
      </w:r>
    </w:p>
    <w:p w14:paraId="00419CA5" w14:textId="77777777" w:rsidR="00602320" w:rsidRPr="00546081" w:rsidRDefault="00602320" w:rsidP="00602320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6081">
        <w:rPr>
          <w:rFonts w:ascii="Times New Roman" w:hAnsi="Times New Roman" w:cs="Times New Roman"/>
          <w:sz w:val="24"/>
          <w:szCs w:val="24"/>
        </w:rPr>
        <w:t>- a pályázatot hiányosan nyújtotta be,</w:t>
      </w:r>
    </w:p>
    <w:p w14:paraId="702326AD" w14:textId="77777777" w:rsidR="00602320" w:rsidRPr="00546081" w:rsidRDefault="00602320" w:rsidP="00602320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6081">
        <w:rPr>
          <w:rFonts w:ascii="Times New Roman" w:hAnsi="Times New Roman" w:cs="Times New Roman"/>
          <w:sz w:val="24"/>
          <w:szCs w:val="24"/>
        </w:rPr>
        <w:t>- a pályázatot a benyújtási határidőn túl nyújtotta be,</w:t>
      </w:r>
    </w:p>
    <w:p w14:paraId="2DA5FF26" w14:textId="17ABC5FF" w:rsidR="00602320" w:rsidRPr="00546081" w:rsidRDefault="00602320" w:rsidP="00602320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6081">
        <w:rPr>
          <w:rFonts w:ascii="Times New Roman" w:hAnsi="Times New Roman" w:cs="Times New Roman"/>
          <w:sz w:val="24"/>
          <w:szCs w:val="24"/>
        </w:rPr>
        <w:t>- a pályázat elbírálásához szükséges adatokat nem a valóságnak megfelelően közölte.</w:t>
      </w:r>
    </w:p>
    <w:p w14:paraId="33D78D9F" w14:textId="77777777" w:rsidR="00602320" w:rsidRPr="00546081" w:rsidRDefault="00602320" w:rsidP="00602320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0A64C3B" w14:textId="6F60D943" w:rsidR="0051556B" w:rsidRPr="00546081" w:rsidRDefault="0051556B" w:rsidP="005155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6081">
        <w:rPr>
          <w:rFonts w:ascii="Times New Roman" w:hAnsi="Times New Roman" w:cs="Times New Roman"/>
          <w:b/>
          <w:bCs/>
          <w:sz w:val="24"/>
          <w:szCs w:val="24"/>
        </w:rPr>
        <w:t>A pályázat elbírálása</w:t>
      </w:r>
    </w:p>
    <w:p w14:paraId="717BCAA2" w14:textId="79E75920" w:rsidR="00602320" w:rsidRPr="00546081" w:rsidRDefault="00602320" w:rsidP="00602320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6081">
        <w:rPr>
          <w:rFonts w:ascii="Times New Roman" w:hAnsi="Times New Roman" w:cs="Times New Roman"/>
          <w:sz w:val="24"/>
          <w:szCs w:val="24"/>
        </w:rPr>
        <w:t>A pályázatok elbírálása a szociális pontok rangsora alapján történik.</w:t>
      </w:r>
    </w:p>
    <w:p w14:paraId="148727B7" w14:textId="77777777" w:rsidR="00546081" w:rsidRPr="00CD1CB8" w:rsidRDefault="00546081" w:rsidP="00546081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Az ösztöndíj odaítéléséről az ESZÖB dönt. A döntést követő 10 munkanapon belül az ESZÖB titkára megküldi a TO Neptun és Pénzügyi Csoportja számára az ESZÖB határozatát és az ösztöndíjban részesülő hallgatók névsorát.</w:t>
      </w:r>
    </w:p>
    <w:p w14:paraId="3B53119E" w14:textId="77777777" w:rsidR="00602320" w:rsidRPr="00546081" w:rsidRDefault="00602320" w:rsidP="00602320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5CC1224" w14:textId="720B9E16" w:rsidR="0051556B" w:rsidRPr="00546081" w:rsidRDefault="0051556B" w:rsidP="005155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6081">
        <w:rPr>
          <w:rFonts w:ascii="Times New Roman" w:hAnsi="Times New Roman" w:cs="Times New Roman"/>
          <w:b/>
          <w:bCs/>
          <w:sz w:val="24"/>
          <w:szCs w:val="24"/>
        </w:rPr>
        <w:t>Az ösztöndíj folyósítása</w:t>
      </w:r>
    </w:p>
    <w:p w14:paraId="61AD966C" w14:textId="77777777" w:rsidR="00546081" w:rsidRPr="00CD1CB8" w:rsidRDefault="00602320" w:rsidP="00546081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6081">
        <w:rPr>
          <w:rFonts w:ascii="Times New Roman" w:hAnsi="Times New Roman" w:cs="Times New Roman"/>
          <w:sz w:val="24"/>
          <w:szCs w:val="24"/>
        </w:rPr>
        <w:t>Az ösztöndíj mértéke: 11.000 Ft/fő/hó</w:t>
      </w:r>
      <w:r w:rsidR="00546081">
        <w:rPr>
          <w:rFonts w:ascii="Times New Roman" w:hAnsi="Times New Roman" w:cs="Times New Roman"/>
          <w:sz w:val="24"/>
          <w:szCs w:val="24"/>
        </w:rPr>
        <w:t xml:space="preserve">. </w:t>
      </w:r>
      <w:r w:rsidR="00546081" w:rsidRPr="00CD1CB8">
        <w:rPr>
          <w:rFonts w:ascii="Times New Roman" w:hAnsi="Times New Roman" w:cs="Times New Roman"/>
          <w:sz w:val="24"/>
          <w:szCs w:val="24"/>
        </w:rPr>
        <w:t>A döntést követően, tárgyhó 10. napjáig az Egyetem gondoskodik az ösztöndíj kiutalásáról a tanulmányi rendszerben tárolt hallgatói bankszámlaszámra. Indokolt esetben hóközi utalással is folyósíthatja az Egyetem.</w:t>
      </w:r>
    </w:p>
    <w:p w14:paraId="42BCA143" w14:textId="5B708F17" w:rsidR="0051556B" w:rsidRDefault="0051556B" w:rsidP="00602320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22753CAB" w14:textId="77777777" w:rsidR="00546081" w:rsidRPr="00CD1CB8" w:rsidRDefault="00546081" w:rsidP="00546081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Eger, 2024. 03. 26.</w:t>
      </w:r>
    </w:p>
    <w:p w14:paraId="082E47BD" w14:textId="77777777" w:rsidR="00546081" w:rsidRPr="00546081" w:rsidRDefault="00546081" w:rsidP="00602320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sectPr w:rsidR="00546081" w:rsidRPr="0054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38C"/>
    <w:multiLevelType w:val="hybridMultilevel"/>
    <w:tmpl w:val="53A8EA4A"/>
    <w:lvl w:ilvl="0" w:tplc="9A704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B"/>
    <w:rsid w:val="002D5651"/>
    <w:rsid w:val="003040A1"/>
    <w:rsid w:val="0051556B"/>
    <w:rsid w:val="00546081"/>
    <w:rsid w:val="00602320"/>
    <w:rsid w:val="007841DF"/>
    <w:rsid w:val="00915E45"/>
    <w:rsid w:val="00A142AD"/>
    <w:rsid w:val="00CD13B4"/>
    <w:rsid w:val="00D141E0"/>
    <w:rsid w:val="00D277B7"/>
    <w:rsid w:val="00DF4B50"/>
    <w:rsid w:val="00D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BA5C"/>
  <w15:chartTrackingRefBased/>
  <w15:docId w15:val="{F2F65EFF-3444-4B63-8887-4875CC1E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</dc:creator>
  <cp:keywords/>
  <dc:description/>
  <cp:lastModifiedBy>Varga Csilla</cp:lastModifiedBy>
  <cp:revision>3</cp:revision>
  <dcterms:created xsi:type="dcterms:W3CDTF">2024-03-20T08:05:00Z</dcterms:created>
  <dcterms:modified xsi:type="dcterms:W3CDTF">2024-03-20T08:07:00Z</dcterms:modified>
</cp:coreProperties>
</file>