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CDC3" w14:textId="77777777" w:rsidR="006A44BD" w:rsidRPr="006A44BD" w:rsidRDefault="006A44BD" w:rsidP="006A44BD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A44BD">
        <w:rPr>
          <w:rFonts w:ascii="Arial" w:hAnsi="Arial" w:cs="Arial"/>
          <w:b/>
          <w:sz w:val="24"/>
          <w:szCs w:val="24"/>
        </w:rPr>
        <w:t>ZÁRÓVIZSGA TÉTELEK</w:t>
      </w:r>
    </w:p>
    <w:p w14:paraId="66779C29" w14:textId="77777777" w:rsidR="006A44BD" w:rsidRDefault="006A44BD" w:rsidP="006A44BD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A44BD">
        <w:rPr>
          <w:rFonts w:ascii="Arial" w:hAnsi="Arial" w:cs="Arial"/>
          <w:b/>
          <w:sz w:val="24"/>
          <w:szCs w:val="24"/>
        </w:rPr>
        <w:t>KÖZOKTATÁSI VEZETŐ PEDAGÓGUS-SZAKVIZSGA SZAKIRÁNYÚ TOVÁBBKÉPZÉSI SZAK</w:t>
      </w:r>
    </w:p>
    <w:p w14:paraId="15AEC76F" w14:textId="77777777" w:rsidR="006A44BD" w:rsidRPr="006A44BD" w:rsidRDefault="006A44BD" w:rsidP="006A44BD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2024</w:t>
      </w:r>
    </w:p>
    <w:p w14:paraId="6D25AE6F" w14:textId="77777777" w:rsidR="006A44BD" w:rsidRDefault="006A44BD" w:rsidP="006A44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A1D29B" w14:textId="77777777" w:rsidR="006A44BD" w:rsidRDefault="006A44BD" w:rsidP="006A44BD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Ismertesse a Köznevelési Törvény szerkezetét, tartalmát!  Ismertesse az egyházi és magán intézmények működésének sajátosságait a Köznevelési Törvény alapján.</w:t>
      </w:r>
      <w:r>
        <w:rPr>
          <w:rFonts w:ascii="Arial" w:hAnsi="Arial" w:cs="Arial"/>
          <w:sz w:val="24"/>
          <w:szCs w:val="24"/>
        </w:rPr>
        <w:t xml:space="preserve"> Mutassa be az intézményi dokumentumokat (Pedagógiai program, Házirend, SZMSZ)!</w:t>
      </w:r>
    </w:p>
    <w:p w14:paraId="30196EEF" w14:textId="77777777" w:rsidR="006A44BD" w:rsidRDefault="006A44BD" w:rsidP="006A44BD">
      <w:pPr>
        <w:pStyle w:val="Listaszerbekezds"/>
        <w:spacing w:after="0"/>
        <w:jc w:val="both"/>
        <w:rPr>
          <w:rFonts w:ascii="Arial" w:hAnsi="Arial" w:cs="Arial"/>
          <w:sz w:val="24"/>
          <w:szCs w:val="24"/>
        </w:rPr>
      </w:pPr>
    </w:p>
    <w:p w14:paraId="5AC18C82" w14:textId="77777777" w:rsid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 xml:space="preserve">Mutassa be az oktatás mai szervezeti rendszerét!  Határozza meg a szervezet fogalmát, mutassa be a köznevelési szervezet sajátos jellemzőit! Ismertesse </w:t>
      </w:r>
      <w:proofErr w:type="spellStart"/>
      <w:r w:rsidRPr="006A44BD">
        <w:rPr>
          <w:rFonts w:ascii="Arial" w:hAnsi="Arial" w:cs="Arial"/>
          <w:sz w:val="24"/>
          <w:szCs w:val="24"/>
        </w:rPr>
        <w:t>Handy</w:t>
      </w:r>
      <w:proofErr w:type="spellEnd"/>
      <w:r w:rsidRPr="006A44BD">
        <w:rPr>
          <w:rFonts w:ascii="Arial" w:hAnsi="Arial" w:cs="Arial"/>
          <w:sz w:val="24"/>
          <w:szCs w:val="24"/>
        </w:rPr>
        <w:t xml:space="preserve"> elmélete alapján a szervezeti kultúra típusait, jellemzőit!</w:t>
      </w:r>
    </w:p>
    <w:p w14:paraId="4E382E38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5C51EFC3" w14:textId="77777777" w:rsid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 xml:space="preserve">Sorolja fel a szervezeti struktúra típusait! Ismertesse a tanügyigazgatás fogalmát, vázolja fel szervezeti struktúráját! </w:t>
      </w:r>
    </w:p>
    <w:p w14:paraId="4E67E860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034A913B" w14:textId="77777777" w:rsid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Mutassa be az oktatás mai szervezeti rendszerét és sorolja fel a köznevelési rendszer intézményeit, azok fő feladatait.</w:t>
      </w:r>
    </w:p>
    <w:p w14:paraId="5EB23C8E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76C9EF4C" w14:textId="77777777" w:rsidR="006A44BD" w:rsidRP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Ismertesse a köznevelési intézmény külső környezeti tényezőit, majd mutassa be az intézményvezető kinevezésének jogszabályi és egyéb feltételeit.</w:t>
      </w:r>
    </w:p>
    <w:p w14:paraId="3BEE340A" w14:textId="77777777" w:rsid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3C4F402B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475D97F9" w14:textId="77777777" w:rsid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Mutassa be a vezetéselmélet modelljeit, vázolja fel az x és y modellt részletesen és a japán vezetési modellt is véleményezze!</w:t>
      </w:r>
    </w:p>
    <w:p w14:paraId="6C9C09F0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39363E44" w14:textId="77777777" w:rsid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 xml:space="preserve">Közoktatásunk történetében milyen szerepe volt a két </w:t>
      </w:r>
      <w:proofErr w:type="spellStart"/>
      <w:r w:rsidRPr="006A44BD">
        <w:rPr>
          <w:rFonts w:ascii="Arial" w:hAnsi="Arial" w:cs="Arial"/>
          <w:sz w:val="24"/>
          <w:szCs w:val="24"/>
        </w:rPr>
        <w:t>Rátio-nak</w:t>
      </w:r>
      <w:proofErr w:type="spellEnd"/>
      <w:r w:rsidRPr="006A44BD">
        <w:rPr>
          <w:rFonts w:ascii="Arial" w:hAnsi="Arial" w:cs="Arial"/>
          <w:sz w:val="24"/>
          <w:szCs w:val="24"/>
        </w:rPr>
        <w:t xml:space="preserve"> és az 1868-as népoktatási törvénynek? Jellemezze az 1990-es évek előtti tanfelügyeleti rendszert! Ismertesse </w:t>
      </w:r>
      <w:proofErr w:type="spellStart"/>
      <w:r w:rsidRPr="006A44BD">
        <w:rPr>
          <w:rFonts w:ascii="Arial" w:hAnsi="Arial" w:cs="Arial"/>
          <w:sz w:val="24"/>
          <w:szCs w:val="24"/>
        </w:rPr>
        <w:t>Hóman</w:t>
      </w:r>
      <w:proofErr w:type="spellEnd"/>
      <w:r w:rsidRPr="006A44BD">
        <w:rPr>
          <w:rFonts w:ascii="Arial" w:hAnsi="Arial" w:cs="Arial"/>
          <w:sz w:val="24"/>
          <w:szCs w:val="24"/>
        </w:rPr>
        <w:t xml:space="preserve"> Bálint munkásságát, szerepét!</w:t>
      </w:r>
    </w:p>
    <w:p w14:paraId="70FF76C4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137C22A9" w14:textId="77777777" w:rsidR="006A44BD" w:rsidRP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Mutassa be a köznevelés tartalmi szabályozásának szintjeit, funkcióját, tartalmát.  Sorolja fel a NAT-ban megjelenő műveltségi területeket, fejlesztési területeket és kulcskompetenciákat!</w:t>
      </w:r>
    </w:p>
    <w:p w14:paraId="1C4A5EC6" w14:textId="77777777" w:rsidR="006A44BD" w:rsidRPr="006A44BD" w:rsidRDefault="006A44BD" w:rsidP="006A44BD">
      <w:pPr>
        <w:rPr>
          <w:rFonts w:ascii="Arial" w:hAnsi="Arial" w:cs="Arial"/>
          <w:sz w:val="24"/>
          <w:szCs w:val="24"/>
        </w:rPr>
      </w:pPr>
    </w:p>
    <w:p w14:paraId="6C22A04D" w14:textId="77777777" w:rsidR="006A44BD" w:rsidRDefault="006A44BD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Mutassa be a szakértés és szaktanácsadás napjainkra vonatkozó jellemzőit! Ismertesse a pedagógusok teljesítményértékelését, a minősítés, tanfelügyelet megváltozott rendszerét, s bennük az igazgató szerepét.</w:t>
      </w:r>
    </w:p>
    <w:p w14:paraId="076CAA07" w14:textId="77777777" w:rsidR="000F0670" w:rsidRPr="000F0670" w:rsidRDefault="000F0670" w:rsidP="000F0670">
      <w:pPr>
        <w:pStyle w:val="Listaszerbekezds"/>
        <w:rPr>
          <w:rFonts w:ascii="Arial" w:hAnsi="Arial" w:cs="Arial"/>
          <w:sz w:val="24"/>
          <w:szCs w:val="24"/>
        </w:rPr>
      </w:pPr>
    </w:p>
    <w:p w14:paraId="6EC3925A" w14:textId="77777777" w:rsidR="000F0670" w:rsidRDefault="000F0670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pedagógus munka során milyen szerepekben kell teljesíteni napjaink pedagógusainak? Milyen kompetenciákat igényelnek ezek a szerepek?</w:t>
      </w:r>
    </w:p>
    <w:p w14:paraId="5FD26F4B" w14:textId="77777777" w:rsidR="000F0670" w:rsidRPr="000F0670" w:rsidRDefault="000F0670" w:rsidP="000F0670">
      <w:pPr>
        <w:pStyle w:val="Listaszerbekezds"/>
        <w:rPr>
          <w:rFonts w:ascii="Arial" w:hAnsi="Arial" w:cs="Arial"/>
          <w:sz w:val="24"/>
          <w:szCs w:val="24"/>
        </w:rPr>
      </w:pPr>
    </w:p>
    <w:p w14:paraId="27047FF7" w14:textId="77777777" w:rsidR="000F0670" w:rsidRDefault="000F0670" w:rsidP="006A44B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Hogyan jellemezhetjük és csoportosíthatjuk a pedagógiai módszereket? Jellemezzen közülük néhányat! Mi a különbség a pedagógiai módszer és munkaforma között? </w:t>
      </w:r>
    </w:p>
    <w:p w14:paraId="72ADF9E6" w14:textId="77777777" w:rsidR="006A44BD" w:rsidRPr="006A44BD" w:rsidRDefault="006A44BD" w:rsidP="006A44BD">
      <w:pPr>
        <w:pStyle w:val="Listaszerbekezds"/>
        <w:rPr>
          <w:rFonts w:ascii="Arial" w:hAnsi="Arial" w:cs="Arial"/>
          <w:sz w:val="24"/>
          <w:szCs w:val="24"/>
        </w:rPr>
      </w:pPr>
    </w:p>
    <w:p w14:paraId="1758DE39" w14:textId="77777777" w:rsidR="00F9731A" w:rsidRDefault="006A44BD" w:rsidP="00F9731A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44BD">
        <w:rPr>
          <w:rFonts w:ascii="Arial" w:hAnsi="Arial" w:cs="Arial"/>
          <w:sz w:val="24"/>
          <w:szCs w:val="24"/>
        </w:rPr>
        <w:t>Kérem, ismertesse a konfliktus általános és pedagógiai értelemben vett fogalmát, sorolja fel a konfliktus kezelésére szolgáló modelleket, ezek közül egyet mutasson be részletesen!</w:t>
      </w:r>
    </w:p>
    <w:p w14:paraId="4751F950" w14:textId="77777777" w:rsidR="00F9731A" w:rsidRPr="00F9731A" w:rsidRDefault="00F9731A" w:rsidP="00F9731A">
      <w:pPr>
        <w:pStyle w:val="Listaszerbekezds"/>
        <w:rPr>
          <w:rFonts w:ascii="Arial" w:hAnsi="Arial" w:cs="Arial"/>
          <w:color w:val="FF0000"/>
          <w:sz w:val="24"/>
          <w:szCs w:val="24"/>
        </w:rPr>
      </w:pPr>
    </w:p>
    <w:p w14:paraId="2ED64C47" w14:textId="77777777" w:rsidR="00F9731A" w:rsidRPr="00F9731A" w:rsidRDefault="00F9731A" w:rsidP="00F9731A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9731A">
        <w:rPr>
          <w:rFonts w:ascii="Arial" w:hAnsi="Arial" w:cs="Arial"/>
          <w:sz w:val="24"/>
          <w:szCs w:val="24"/>
        </w:rPr>
        <w:t xml:space="preserve">Az integráció, </w:t>
      </w:r>
      <w:proofErr w:type="spellStart"/>
      <w:r w:rsidRPr="00F9731A">
        <w:rPr>
          <w:rFonts w:ascii="Arial" w:hAnsi="Arial" w:cs="Arial"/>
          <w:sz w:val="24"/>
          <w:szCs w:val="24"/>
        </w:rPr>
        <w:t>inklúzió</w:t>
      </w:r>
      <w:proofErr w:type="spellEnd"/>
      <w:r w:rsidRPr="00F9731A">
        <w:rPr>
          <w:rFonts w:ascii="Arial" w:hAnsi="Arial" w:cs="Arial"/>
          <w:sz w:val="24"/>
          <w:szCs w:val="24"/>
        </w:rPr>
        <w:t xml:space="preserve"> pedagógiai értelmezése és megvalósulásának gyakorlati lehetőségei az iskolarendszerben. </w:t>
      </w:r>
    </w:p>
    <w:p w14:paraId="6E390DF1" w14:textId="77777777" w:rsidR="00F9731A" w:rsidRPr="00F9731A" w:rsidRDefault="00F9731A" w:rsidP="00F9731A">
      <w:pPr>
        <w:pStyle w:val="Listaszerbekezds"/>
        <w:rPr>
          <w:rFonts w:ascii="Arial" w:hAnsi="Arial" w:cs="Arial"/>
          <w:sz w:val="24"/>
          <w:szCs w:val="24"/>
        </w:rPr>
      </w:pPr>
    </w:p>
    <w:p w14:paraId="1DD8C1B3" w14:textId="77777777" w:rsidR="00F9731A" w:rsidRDefault="00F9731A" w:rsidP="00F9731A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9731A">
        <w:rPr>
          <w:rFonts w:ascii="Arial" w:hAnsi="Arial" w:cs="Arial"/>
          <w:sz w:val="24"/>
          <w:szCs w:val="24"/>
        </w:rPr>
        <w:t>A gyermeki szükségletek és megvalósulási formái, valamint a szükségletekre adott pedagógiai válaszok lehetőségei</w:t>
      </w:r>
      <w:r>
        <w:rPr>
          <w:rFonts w:ascii="Arial" w:hAnsi="Arial" w:cs="Arial"/>
          <w:sz w:val="24"/>
          <w:szCs w:val="24"/>
        </w:rPr>
        <w:t>.</w:t>
      </w:r>
    </w:p>
    <w:p w14:paraId="1F8BC047" w14:textId="77777777" w:rsidR="00F9731A" w:rsidRPr="00F9731A" w:rsidRDefault="00F9731A" w:rsidP="00F9731A">
      <w:pPr>
        <w:pStyle w:val="Listaszerbekezds"/>
        <w:rPr>
          <w:rFonts w:ascii="Arial" w:hAnsi="Arial" w:cs="Arial"/>
          <w:sz w:val="24"/>
          <w:szCs w:val="24"/>
        </w:rPr>
      </w:pPr>
    </w:p>
    <w:p w14:paraId="40606DCD" w14:textId="05F90DEB" w:rsidR="00966903" w:rsidRDefault="00966903" w:rsidP="00966903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6903">
        <w:rPr>
          <w:rFonts w:ascii="Arial" w:hAnsi="Arial" w:cs="Arial"/>
          <w:sz w:val="24"/>
          <w:szCs w:val="24"/>
        </w:rPr>
        <w:t>Ismertesse a pedagógusok minősítésének értékelésének folyamatát</w:t>
      </w:r>
      <w:r>
        <w:rPr>
          <w:rFonts w:ascii="Arial" w:hAnsi="Arial" w:cs="Arial"/>
          <w:sz w:val="24"/>
          <w:szCs w:val="24"/>
        </w:rPr>
        <w:t>!</w:t>
      </w:r>
    </w:p>
    <w:p w14:paraId="589862F9" w14:textId="77777777" w:rsidR="00966903" w:rsidRPr="00966903" w:rsidRDefault="00966903" w:rsidP="00966903">
      <w:pPr>
        <w:pStyle w:val="Listaszerbekezds"/>
        <w:rPr>
          <w:rFonts w:ascii="Arial" w:hAnsi="Arial" w:cs="Arial"/>
          <w:sz w:val="24"/>
          <w:szCs w:val="24"/>
        </w:rPr>
      </w:pPr>
    </w:p>
    <w:p w14:paraId="3E979769" w14:textId="77777777" w:rsidR="00966903" w:rsidRPr="00966903" w:rsidRDefault="00966903" w:rsidP="00966903">
      <w:pPr>
        <w:pStyle w:val="Listaszerbekezds"/>
        <w:rPr>
          <w:rFonts w:ascii="Arial" w:hAnsi="Arial" w:cs="Arial"/>
          <w:sz w:val="24"/>
          <w:szCs w:val="24"/>
        </w:rPr>
      </w:pPr>
    </w:p>
    <w:p w14:paraId="75E8C2D1" w14:textId="77777777" w:rsidR="00966903" w:rsidRDefault="00966903" w:rsidP="00966903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6903">
        <w:rPr>
          <w:rFonts w:ascii="Arial" w:hAnsi="Arial" w:cs="Arial"/>
          <w:sz w:val="24"/>
          <w:szCs w:val="24"/>
        </w:rPr>
        <w:t>Ismertesse az érettségi vizsga (írásbeli, szóbeli) menetét az igazgató feladataira tekintettel</w:t>
      </w:r>
      <w:r>
        <w:rPr>
          <w:rFonts w:ascii="Arial" w:hAnsi="Arial" w:cs="Arial"/>
          <w:sz w:val="24"/>
          <w:szCs w:val="24"/>
        </w:rPr>
        <w:t>!</w:t>
      </w:r>
    </w:p>
    <w:p w14:paraId="4E612E0C" w14:textId="44FE96B7" w:rsidR="00966903" w:rsidRPr="00966903" w:rsidRDefault="00966903" w:rsidP="00966903">
      <w:pPr>
        <w:pStyle w:val="Listaszerbekezds"/>
        <w:rPr>
          <w:rFonts w:ascii="Arial" w:hAnsi="Arial" w:cs="Arial"/>
          <w:sz w:val="24"/>
          <w:szCs w:val="24"/>
        </w:rPr>
      </w:pPr>
      <w:r w:rsidRPr="00966903">
        <w:rPr>
          <w:rFonts w:ascii="Arial" w:hAnsi="Arial" w:cs="Arial"/>
          <w:sz w:val="24"/>
          <w:szCs w:val="24"/>
        </w:rPr>
        <w:t xml:space="preserve"> </w:t>
      </w:r>
    </w:p>
    <w:p w14:paraId="013058FB" w14:textId="7D86D20B" w:rsidR="00966903" w:rsidRPr="00966903" w:rsidRDefault="00966903" w:rsidP="00966903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6903">
        <w:rPr>
          <w:rFonts w:ascii="Arial" w:hAnsi="Arial" w:cs="Arial"/>
          <w:sz w:val="24"/>
          <w:szCs w:val="24"/>
        </w:rPr>
        <w:t xml:space="preserve">A hazai szakképzés és felnőttképzés története és jelenlegi helyzete. </w:t>
      </w:r>
    </w:p>
    <w:p w14:paraId="4D6F82FB" w14:textId="77777777" w:rsidR="006A44BD" w:rsidRPr="006A44BD" w:rsidRDefault="006A44BD" w:rsidP="00966903">
      <w:pPr>
        <w:pStyle w:val="Listaszerbekezds"/>
        <w:rPr>
          <w:rFonts w:ascii="Arial" w:hAnsi="Arial" w:cs="Arial"/>
          <w:sz w:val="24"/>
          <w:szCs w:val="24"/>
        </w:rPr>
      </w:pPr>
    </w:p>
    <w:p w14:paraId="4A00BFB5" w14:textId="77777777" w:rsidR="00A51A46" w:rsidRDefault="00A51A46"/>
    <w:sectPr w:rsidR="00A5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019"/>
    <w:multiLevelType w:val="hybridMultilevel"/>
    <w:tmpl w:val="72C80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A32F0"/>
    <w:multiLevelType w:val="hybridMultilevel"/>
    <w:tmpl w:val="E8D6E1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86"/>
    <w:rsid w:val="000F0670"/>
    <w:rsid w:val="006A44BD"/>
    <w:rsid w:val="00966903"/>
    <w:rsid w:val="00A51A46"/>
    <w:rsid w:val="00B43486"/>
    <w:rsid w:val="00F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0B28"/>
  <w15:docId w15:val="{4387AC4D-5D2A-4F70-AD15-69AB74FF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4B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Varró Bernadett</dc:creator>
  <cp:keywords/>
  <dc:description/>
  <cp:lastModifiedBy>Dr. Varró Bernadett</cp:lastModifiedBy>
  <cp:revision>4</cp:revision>
  <dcterms:created xsi:type="dcterms:W3CDTF">2024-03-04T09:47:00Z</dcterms:created>
  <dcterms:modified xsi:type="dcterms:W3CDTF">2024-04-16T06:41:00Z</dcterms:modified>
</cp:coreProperties>
</file>