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BAE8" w14:textId="77777777" w:rsidR="004D5EB9" w:rsidRDefault="004D5EB9" w:rsidP="00A7623F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9">
        <w:rPr>
          <w:rFonts w:ascii="Times New Roman" w:hAnsi="Times New Roman" w:cs="Times New Roman"/>
          <w:b/>
          <w:sz w:val="28"/>
          <w:szCs w:val="28"/>
        </w:rPr>
        <w:t xml:space="preserve">TENISZ EDZŐ </w:t>
      </w:r>
      <w:proofErr w:type="spellStart"/>
      <w:r w:rsidRPr="004D5EB9">
        <w:rPr>
          <w:rFonts w:ascii="Times New Roman" w:hAnsi="Times New Roman" w:cs="Times New Roman"/>
          <w:b/>
          <w:sz w:val="28"/>
          <w:szCs w:val="28"/>
        </w:rPr>
        <w:t>BSc</w:t>
      </w:r>
      <w:proofErr w:type="spellEnd"/>
      <w:r w:rsidRPr="004D5EB9">
        <w:rPr>
          <w:rFonts w:ascii="Times New Roman" w:hAnsi="Times New Roman" w:cs="Times New Roman"/>
          <w:b/>
          <w:sz w:val="28"/>
          <w:szCs w:val="28"/>
        </w:rPr>
        <w:t xml:space="preserve"> záróvizsga tételsor</w:t>
      </w:r>
    </w:p>
    <w:p w14:paraId="75532B06" w14:textId="77777777" w:rsidR="00A7623F" w:rsidRPr="004D5EB9" w:rsidRDefault="00A7623F" w:rsidP="00A7623F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14:paraId="12A66FBB" w14:textId="77777777" w:rsidR="004D5EB9" w:rsidRDefault="004D5EB9" w:rsidP="00A7623F">
      <w:pPr>
        <w:pStyle w:val="Listaszerbekezds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A tenisz hazai és nemzetközi története, versenyrendszere</w:t>
      </w:r>
    </w:p>
    <w:p w14:paraId="161917CD" w14:textId="77777777" w:rsidR="004D5EB9" w:rsidRPr="004D5EB9" w:rsidRDefault="004D5EB9" w:rsidP="00A7623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B2D628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 xml:space="preserve">A play &amp; 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 rendszer alkalmazása különböző korosztályoknál (eszközrendszer, edzéskörnyezet, versenyrendszer, a kooperáció kialakításának lépései, a továbblépés feltételei a növekvő nehézségű szintek között, versenyeztetés)</w:t>
      </w:r>
    </w:p>
    <w:p w14:paraId="76CEAFB1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72078" w14:textId="77777777" w:rsidR="004D5EB9" w:rsidRPr="004D5EB9" w:rsidRDefault="004D5EB9" w:rsidP="004B23B0">
      <w:pPr>
        <w:pStyle w:val="Listaszerbekezds"/>
        <w:numPr>
          <w:ilvl w:val="0"/>
          <w:numId w:val="2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Az alapütések és az adogatás-fogadás jelentősége, fajtái, technikai elemzése, oktatása, jellegzetes hibák, a hibajavítás lehetőségei</w:t>
      </w:r>
    </w:p>
    <w:p w14:paraId="47E58F82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F4811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A röpte és lecsapás, valamint a speciális ütések (ejtés, átemelés, félröpte, elütés, támadásindító ütés) jelentősége, fajtái, technikai elemzése, oktatása, jellegzetes hibák, a hibajavítás lehetőségei</w:t>
      </w:r>
    </w:p>
    <w:p w14:paraId="613C85D9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7AF38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EB9">
        <w:rPr>
          <w:rFonts w:ascii="Times New Roman" w:hAnsi="Times New Roman" w:cs="Times New Roman"/>
          <w:sz w:val="24"/>
          <w:szCs w:val="24"/>
        </w:rPr>
        <w:t>Biomechanikai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>, aerodinamikai törvényszerűségek (alapelvek, morfológiai mozgásjegyek: találat, csukló, ütőfogások, labda röppályájának jellemzői)</w:t>
      </w:r>
    </w:p>
    <w:p w14:paraId="7839EBEE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CFB93" w14:textId="77777777" w:rsid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A technika edzése (a technika jelentősége, fajtái, technikai fejlődés, edzéskörülmények, ütésmozdulat, ütésminőség, a technika tanulásának folyamata, általános utalások a technika edzésére)</w:t>
      </w:r>
    </w:p>
    <w:p w14:paraId="2FEC28D2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6C1C8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A teniszoktatás módszertana (a tanulás szakaszai, tanulótípusok, oktatási stílusok, oktatási módszerek, szervezési feladatok, a labda adása, gyakorlatok fajtái, foglalkoztatási formák, az óra felépítése)</w:t>
      </w:r>
    </w:p>
    <w:p w14:paraId="5CA4BFB1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ABF52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Teniszspecifikus kondicionális képességfejlesztés (képességfelmérés, az erő, az állóképesség, a gyorsaság és az agilitás sportágspecifikus sajátosságai és fejlesztése, a preventív edzői tevékenység jelentősége és elemei, bemelegítés és levezetés)</w:t>
      </w:r>
    </w:p>
    <w:p w14:paraId="2F6A7459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E3FB8" w14:textId="77777777" w:rsidR="004D5EB9" w:rsidRPr="00A7623F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lastRenderedPageBreak/>
        <w:t xml:space="preserve">Periodizáció a teniszben (hosszú- közép- és rövidtávú tervezés), az </w:t>
      </w:r>
      <w:proofErr w:type="gramStart"/>
      <w:r w:rsidRPr="004D5EB9">
        <w:rPr>
          <w:rFonts w:ascii="Times New Roman" w:hAnsi="Times New Roman" w:cs="Times New Roman"/>
          <w:sz w:val="24"/>
          <w:szCs w:val="24"/>
        </w:rPr>
        <w:t>edző</w:t>
      </w:r>
      <w:proofErr w:type="gramEnd"/>
      <w:r w:rsidRPr="004D5EB9">
        <w:rPr>
          <w:rFonts w:ascii="Times New Roman" w:hAnsi="Times New Roman" w:cs="Times New Roman"/>
          <w:sz w:val="24"/>
          <w:szCs w:val="24"/>
        </w:rPr>
        <w:t xml:space="preserve"> mint csapatkapitány, az edzői tanácsadás (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>) alapelvei, az edző kommunikációs készsége, a szülőkkel való bánásmód</w:t>
      </w:r>
    </w:p>
    <w:p w14:paraId="31DF30F7" w14:textId="77777777" w:rsid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 xml:space="preserve">A taktika edzése (A: fogalmak, taktikai célok, döntési folyamat, Hauer-féle modellezés, B: az egyéni játék taktikája: alapminták, játékhelyzetekben alkalmazott taktikák, százalékos játék, C: a páros játék taktikája: alapfelállások, helyezkedések, 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posztonkénti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 elemzés)</w:t>
      </w:r>
    </w:p>
    <w:p w14:paraId="5A663345" w14:textId="77777777" w:rsidR="004D5EB9" w:rsidRPr="004D5EB9" w:rsidRDefault="004D5EB9" w:rsidP="004D5EB9">
      <w:pPr>
        <w:rPr>
          <w:rFonts w:ascii="Times New Roman" w:hAnsi="Times New Roman" w:cs="Times New Roman"/>
          <w:sz w:val="24"/>
          <w:szCs w:val="24"/>
        </w:rPr>
      </w:pPr>
    </w:p>
    <w:p w14:paraId="1DC9B91B" w14:textId="77777777" w:rsid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5EB9">
        <w:rPr>
          <w:rFonts w:ascii="Times New Roman" w:hAnsi="Times New Roman" w:cs="Times New Roman"/>
          <w:sz w:val="24"/>
          <w:szCs w:val="24"/>
        </w:rPr>
        <w:t>Pszichikai jelenségek, problémák, gyakorlatok (</w:t>
      </w:r>
      <w:r w:rsidRPr="004D5EB9">
        <w:rPr>
          <w:rFonts w:ascii="Times New Roman" w:hAnsi="Times New Roman" w:cs="Times New Roman"/>
          <w:i/>
          <w:sz w:val="24"/>
          <w:szCs w:val="24"/>
        </w:rPr>
        <w:t>A:</w:t>
      </w:r>
      <w:r w:rsidRPr="004D5EB9">
        <w:rPr>
          <w:rFonts w:ascii="Times New Roman" w:hAnsi="Times New Roman" w:cs="Times New Roman"/>
          <w:sz w:val="24"/>
          <w:szCs w:val="24"/>
        </w:rPr>
        <w:t xml:space="preserve"> a teniszverseny pszichológiai jellemzői, motiváció, érzelmi kontroll, aktivitás, a szorongás és stressz kezelése, </w:t>
      </w:r>
      <w:r w:rsidRPr="004D5EB9">
        <w:rPr>
          <w:rFonts w:ascii="Times New Roman" w:hAnsi="Times New Roman" w:cs="Times New Roman"/>
          <w:i/>
          <w:sz w:val="24"/>
          <w:szCs w:val="24"/>
        </w:rPr>
        <w:t>B:</w:t>
      </w:r>
      <w:r w:rsidRPr="004D5EB9">
        <w:rPr>
          <w:rFonts w:ascii="Times New Roman" w:hAnsi="Times New Roman" w:cs="Times New Roman"/>
          <w:sz w:val="24"/>
          <w:szCs w:val="24"/>
        </w:rPr>
        <w:t xml:space="preserve"> koncentráció, önbizalom, vizualizáció, az anticipáció: fajtái, típusai, a labda követése, időintervallumok, </w:t>
      </w:r>
      <w:proofErr w:type="gramStart"/>
      <w:r w:rsidRPr="004D5EB9">
        <w:rPr>
          <w:rFonts w:ascii="Times New Roman" w:hAnsi="Times New Roman" w:cs="Times New Roman"/>
          <w:i/>
          <w:sz w:val="24"/>
          <w:szCs w:val="24"/>
        </w:rPr>
        <w:t>C:</w:t>
      </w:r>
      <w:r w:rsidRPr="004D5EB9">
        <w:rPr>
          <w:rFonts w:ascii="Times New Roman" w:hAnsi="Times New Roman" w:cs="Times New Roman"/>
          <w:sz w:val="24"/>
          <w:szCs w:val="24"/>
        </w:rPr>
        <w:t xml:space="preserve">  pszichikai</w:t>
      </w:r>
      <w:proofErr w:type="gramEnd"/>
      <w:r w:rsidRPr="004D5EB9">
        <w:rPr>
          <w:rFonts w:ascii="Times New Roman" w:hAnsi="Times New Roman" w:cs="Times New Roman"/>
          <w:sz w:val="24"/>
          <w:szCs w:val="24"/>
        </w:rPr>
        <w:t xml:space="preserve"> képességek fejlesztése, pszichikai edzések, gyakorlatok)</w:t>
      </w:r>
    </w:p>
    <w:p w14:paraId="5ECF0EE2" w14:textId="77777777" w:rsidR="004D5EB9" w:rsidRPr="004D5EB9" w:rsidRDefault="004D5EB9" w:rsidP="00A7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AD848" w14:textId="77777777" w:rsidR="004D5EB9" w:rsidRPr="004D5EB9" w:rsidRDefault="004D5EB9" w:rsidP="00A7623F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EB9">
        <w:rPr>
          <w:rFonts w:ascii="Times New Roman" w:hAnsi="Times New Roman" w:cs="Times New Roman"/>
          <w:sz w:val="24"/>
          <w:szCs w:val="24"/>
        </w:rPr>
        <w:t>Mozgássértült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 játékosok tenisze (kerekesszékes tenisz élettani és szociális hatásai, szabályai), teniszhez hasonló sportágak (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padel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pickleball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EB9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Pr="004D5EB9">
        <w:rPr>
          <w:rFonts w:ascii="Times New Roman" w:hAnsi="Times New Roman" w:cs="Times New Roman"/>
          <w:sz w:val="24"/>
          <w:szCs w:val="24"/>
        </w:rPr>
        <w:t xml:space="preserve"> tenisz)</w:t>
      </w:r>
    </w:p>
    <w:p w14:paraId="2BC81661" w14:textId="77777777" w:rsidR="00A7623F" w:rsidRDefault="00A7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0F4102" w14:textId="77777777" w:rsidR="00993649" w:rsidRDefault="00993649" w:rsidP="00993649">
      <w:pPr>
        <w:rPr>
          <w:rFonts w:ascii="Times New Roman" w:hAnsi="Times New Roman" w:cs="Times New Roman"/>
          <w:b/>
          <w:sz w:val="24"/>
          <w:szCs w:val="24"/>
        </w:rPr>
      </w:pPr>
      <w:r w:rsidRPr="00993649">
        <w:rPr>
          <w:rFonts w:ascii="Times New Roman" w:hAnsi="Times New Roman" w:cs="Times New Roman"/>
          <w:b/>
          <w:sz w:val="24"/>
          <w:szCs w:val="24"/>
        </w:rPr>
        <w:lastRenderedPageBreak/>
        <w:t>IRODALOMJEGYZÉK</w:t>
      </w:r>
    </w:p>
    <w:p w14:paraId="023DC54B" w14:textId="77777777" w:rsidR="00451FDC" w:rsidRPr="00993649" w:rsidRDefault="00451FDC" w:rsidP="00993649">
      <w:pPr>
        <w:rPr>
          <w:rFonts w:ascii="Times New Roman" w:hAnsi="Times New Roman" w:cs="Times New Roman"/>
          <w:b/>
          <w:sz w:val="24"/>
          <w:szCs w:val="24"/>
        </w:rPr>
      </w:pPr>
    </w:p>
    <w:p w14:paraId="16C68060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ÁrvaY</w:t>
      </w:r>
      <w:r w:rsidRPr="007D3495">
        <w:rPr>
          <w:rFonts w:ascii="Times New Roman" w:hAnsi="Times New Roman" w:cs="Times New Roman"/>
          <w:sz w:val="24"/>
          <w:szCs w:val="24"/>
        </w:rPr>
        <w:t xml:space="preserve"> Sándor, </w:t>
      </w:r>
      <w:r w:rsidRPr="007D3495">
        <w:rPr>
          <w:rFonts w:ascii="Times New Roman" w:hAnsi="Times New Roman" w:cs="Times New Roman"/>
          <w:i/>
          <w:sz w:val="24"/>
          <w:szCs w:val="24"/>
        </w:rPr>
        <w:t>Magyar Teniszlexikon</w:t>
      </w:r>
      <w:r w:rsidRPr="007D3495">
        <w:rPr>
          <w:rFonts w:ascii="Times New Roman" w:hAnsi="Times New Roman" w:cs="Times New Roman"/>
          <w:sz w:val="24"/>
          <w:szCs w:val="24"/>
        </w:rPr>
        <w:t>, Magánkiadás, 2009.</w:t>
      </w:r>
    </w:p>
    <w:p w14:paraId="5837AA35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Árvay</w:t>
      </w:r>
      <w:r w:rsidRPr="007D3495">
        <w:rPr>
          <w:rFonts w:ascii="Times New Roman" w:hAnsi="Times New Roman" w:cs="Times New Roman"/>
          <w:sz w:val="24"/>
          <w:szCs w:val="24"/>
        </w:rPr>
        <w:t xml:space="preserve"> Sándor - </w:t>
      </w:r>
      <w:r w:rsidRPr="007D3495">
        <w:rPr>
          <w:rFonts w:ascii="Times New Roman" w:hAnsi="Times New Roman" w:cs="Times New Roman"/>
          <w:caps/>
          <w:sz w:val="24"/>
          <w:szCs w:val="24"/>
        </w:rPr>
        <w:t>Szőke</w:t>
      </w:r>
      <w:r w:rsidRPr="007D3495">
        <w:rPr>
          <w:rFonts w:ascii="Times New Roman" w:hAnsi="Times New Roman" w:cs="Times New Roman"/>
          <w:sz w:val="24"/>
          <w:szCs w:val="24"/>
        </w:rPr>
        <w:t xml:space="preserve"> Pál, </w:t>
      </w:r>
      <w:r w:rsidRPr="007D3495">
        <w:rPr>
          <w:rFonts w:ascii="Times New Roman" w:hAnsi="Times New Roman" w:cs="Times New Roman"/>
          <w:i/>
          <w:sz w:val="24"/>
          <w:szCs w:val="24"/>
        </w:rPr>
        <w:t>Magányos vándorok</w:t>
      </w:r>
      <w:r w:rsidRPr="007D3495">
        <w:rPr>
          <w:rFonts w:ascii="Times New Roman" w:hAnsi="Times New Roman" w:cs="Times New Roman"/>
          <w:sz w:val="24"/>
          <w:szCs w:val="24"/>
        </w:rPr>
        <w:t>, Budapest</w:t>
      </w:r>
    </w:p>
    <w:p w14:paraId="6A89A119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Gáspár</w:t>
      </w:r>
      <w:r w:rsidRPr="007D3495">
        <w:rPr>
          <w:rFonts w:ascii="Times New Roman" w:hAnsi="Times New Roman" w:cs="Times New Roman"/>
          <w:sz w:val="24"/>
          <w:szCs w:val="24"/>
        </w:rPr>
        <w:t xml:space="preserve"> Balázs, </w:t>
      </w:r>
      <w:r w:rsidRPr="007D3495">
        <w:rPr>
          <w:rFonts w:ascii="Times New Roman" w:hAnsi="Times New Roman" w:cs="Times New Roman"/>
          <w:i/>
          <w:sz w:val="24"/>
          <w:szCs w:val="24"/>
        </w:rPr>
        <w:t>A tenyérlabda története</w:t>
      </w:r>
      <w:r w:rsidRPr="007D3495">
        <w:rPr>
          <w:rFonts w:ascii="Times New Roman" w:hAnsi="Times New Roman" w:cs="Times New Roman"/>
          <w:sz w:val="24"/>
          <w:szCs w:val="24"/>
        </w:rPr>
        <w:t>, Budapest, 2007.</w:t>
      </w:r>
    </w:p>
    <w:p w14:paraId="3CF620DC" w14:textId="77777777" w:rsidR="004D5EB9" w:rsidRPr="00A7623F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3F">
        <w:rPr>
          <w:rFonts w:ascii="Times New Roman" w:hAnsi="Times New Roman" w:cs="Times New Roman"/>
          <w:caps/>
          <w:sz w:val="24"/>
          <w:szCs w:val="24"/>
        </w:rPr>
        <w:t>Gáspár</w:t>
      </w:r>
      <w:r w:rsidRPr="00A7623F">
        <w:rPr>
          <w:rFonts w:ascii="Times New Roman" w:hAnsi="Times New Roman" w:cs="Times New Roman"/>
          <w:sz w:val="24"/>
          <w:szCs w:val="24"/>
        </w:rPr>
        <w:t xml:space="preserve"> Balázs, </w:t>
      </w:r>
      <w:r w:rsidRPr="00A7623F">
        <w:rPr>
          <w:rFonts w:ascii="Times New Roman" w:hAnsi="Times New Roman" w:cs="Times New Roman"/>
          <w:i/>
          <w:sz w:val="24"/>
          <w:szCs w:val="24"/>
        </w:rPr>
        <w:t>Tenisz tippek</w:t>
      </w:r>
      <w:r w:rsidRPr="00A7623F">
        <w:rPr>
          <w:rFonts w:ascii="Times New Roman" w:hAnsi="Times New Roman" w:cs="Times New Roman"/>
          <w:sz w:val="24"/>
          <w:szCs w:val="24"/>
        </w:rPr>
        <w:t>, Magánkiadás ISBN 963 400 901 8</w:t>
      </w:r>
    </w:p>
    <w:p w14:paraId="49577D86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sz w:val="24"/>
          <w:szCs w:val="24"/>
        </w:rPr>
        <w:t xml:space="preserve">Dr. </w:t>
      </w:r>
      <w:r w:rsidRPr="007D3495">
        <w:rPr>
          <w:rFonts w:ascii="Times New Roman" w:hAnsi="Times New Roman" w:cs="Times New Roman"/>
          <w:caps/>
          <w:sz w:val="24"/>
          <w:szCs w:val="24"/>
        </w:rPr>
        <w:t>Halmos</w:t>
      </w:r>
      <w:r w:rsidRPr="007D3495">
        <w:rPr>
          <w:rFonts w:ascii="Times New Roman" w:hAnsi="Times New Roman" w:cs="Times New Roman"/>
          <w:sz w:val="24"/>
          <w:szCs w:val="24"/>
        </w:rPr>
        <w:t xml:space="preserve"> Imre, </w:t>
      </w:r>
      <w:r w:rsidRPr="007D3495">
        <w:rPr>
          <w:rFonts w:ascii="Times New Roman" w:hAnsi="Times New Roman" w:cs="Times New Roman"/>
          <w:i/>
          <w:sz w:val="24"/>
          <w:szCs w:val="24"/>
        </w:rPr>
        <w:t>Tenisz</w:t>
      </w:r>
      <w:r w:rsidRPr="007D3495">
        <w:rPr>
          <w:rFonts w:ascii="Times New Roman" w:hAnsi="Times New Roman" w:cs="Times New Roman"/>
          <w:sz w:val="24"/>
          <w:szCs w:val="24"/>
        </w:rPr>
        <w:t>, Budapest, 1983.</w:t>
      </w:r>
    </w:p>
    <w:p w14:paraId="3C776335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Kelemen</w:t>
      </w:r>
      <w:r w:rsidRPr="007D3495">
        <w:rPr>
          <w:rFonts w:ascii="Times New Roman" w:hAnsi="Times New Roman" w:cs="Times New Roman"/>
          <w:sz w:val="24"/>
          <w:szCs w:val="24"/>
        </w:rPr>
        <w:t xml:space="preserve"> Imre, </w:t>
      </w:r>
      <w:r w:rsidRPr="007D3495">
        <w:rPr>
          <w:rFonts w:ascii="Times New Roman" w:hAnsi="Times New Roman" w:cs="Times New Roman"/>
          <w:i/>
          <w:sz w:val="24"/>
          <w:szCs w:val="24"/>
        </w:rPr>
        <w:t>Tenisz ABC</w:t>
      </w:r>
      <w:r w:rsidRPr="007D3495">
        <w:rPr>
          <w:rFonts w:ascii="Times New Roman" w:hAnsi="Times New Roman" w:cs="Times New Roman"/>
          <w:sz w:val="24"/>
          <w:szCs w:val="24"/>
        </w:rPr>
        <w:t>, MÉDIA Kiadói Kisszövetkezet, 1988.</w:t>
      </w:r>
    </w:p>
    <w:p w14:paraId="4B25C6D0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Markó</w:t>
      </w:r>
      <w:r w:rsidRPr="007D3495">
        <w:rPr>
          <w:rFonts w:ascii="Times New Roman" w:hAnsi="Times New Roman" w:cs="Times New Roman"/>
          <w:sz w:val="24"/>
          <w:szCs w:val="24"/>
        </w:rPr>
        <w:t xml:space="preserve"> István, </w:t>
      </w:r>
      <w:r w:rsidRPr="007D3495">
        <w:rPr>
          <w:rFonts w:ascii="Times New Roman" w:hAnsi="Times New Roman" w:cs="Times New Roman"/>
          <w:i/>
          <w:sz w:val="24"/>
          <w:szCs w:val="24"/>
        </w:rPr>
        <w:t>Győzhetsz…</w:t>
      </w:r>
      <w:r w:rsidRPr="007D3495">
        <w:rPr>
          <w:rFonts w:ascii="Times New Roman" w:hAnsi="Times New Roman" w:cs="Times New Roman"/>
          <w:sz w:val="24"/>
          <w:szCs w:val="24"/>
        </w:rPr>
        <w:t>, Magánkiadás, 1995.</w:t>
      </w:r>
    </w:p>
    <w:p w14:paraId="0348FC3F" w14:textId="77777777" w:rsidR="004D5EB9" w:rsidRPr="00A7623F" w:rsidRDefault="004D5EB9" w:rsidP="007D3495">
      <w:pPr>
        <w:pStyle w:val="ListParagraph1"/>
        <w:spacing w:after="200"/>
        <w:ind w:left="0"/>
        <w:jc w:val="both"/>
        <w:rPr>
          <w:sz w:val="24"/>
          <w:szCs w:val="24"/>
        </w:rPr>
      </w:pPr>
      <w:r w:rsidRPr="00A7623F">
        <w:rPr>
          <w:caps/>
          <w:sz w:val="24"/>
          <w:szCs w:val="24"/>
        </w:rPr>
        <w:t>Papp</w:t>
      </w:r>
      <w:r w:rsidRPr="00A7623F">
        <w:rPr>
          <w:sz w:val="24"/>
          <w:szCs w:val="24"/>
        </w:rPr>
        <w:t xml:space="preserve"> Sándor, </w:t>
      </w:r>
      <w:r w:rsidRPr="00A7623F">
        <w:rPr>
          <w:i/>
          <w:sz w:val="24"/>
          <w:szCs w:val="24"/>
        </w:rPr>
        <w:t xml:space="preserve">Magyar Tenisz Szövetség edzői licenc (Kezdő játékosok play and </w:t>
      </w:r>
      <w:proofErr w:type="spellStart"/>
      <w:r w:rsidRPr="00A7623F">
        <w:rPr>
          <w:i/>
          <w:sz w:val="24"/>
          <w:szCs w:val="24"/>
        </w:rPr>
        <w:t>stay</w:t>
      </w:r>
      <w:proofErr w:type="spellEnd"/>
      <w:r w:rsidRPr="00A7623F">
        <w:rPr>
          <w:i/>
          <w:sz w:val="24"/>
          <w:szCs w:val="24"/>
        </w:rPr>
        <w:t xml:space="preserve"> programja és a 10 éven aluli gyerekek oktatása, versenyeztetése) Egységes jegyzet</w:t>
      </w:r>
      <w:r w:rsidRPr="00A7623F">
        <w:rPr>
          <w:sz w:val="24"/>
          <w:szCs w:val="24"/>
        </w:rPr>
        <w:t>, Magyar Tenisz Szövetség, 2012.</w:t>
      </w:r>
    </w:p>
    <w:p w14:paraId="2201B8D5" w14:textId="77777777" w:rsidR="004D5EB9" w:rsidRPr="00A7623F" w:rsidRDefault="004D5EB9" w:rsidP="007D3495">
      <w:pPr>
        <w:pStyle w:val="ListParagraph1"/>
        <w:spacing w:line="360" w:lineRule="auto"/>
        <w:ind w:left="0"/>
        <w:jc w:val="both"/>
        <w:rPr>
          <w:sz w:val="24"/>
          <w:szCs w:val="24"/>
        </w:rPr>
      </w:pPr>
      <w:r w:rsidRPr="00A7623F">
        <w:rPr>
          <w:sz w:val="24"/>
          <w:szCs w:val="24"/>
        </w:rPr>
        <w:t xml:space="preserve">Richard </w:t>
      </w:r>
      <w:r w:rsidRPr="00A7623F">
        <w:rPr>
          <w:caps/>
          <w:sz w:val="24"/>
          <w:szCs w:val="24"/>
        </w:rPr>
        <w:t>Schönborn</w:t>
      </w:r>
      <w:r w:rsidRPr="00A7623F">
        <w:rPr>
          <w:sz w:val="24"/>
          <w:szCs w:val="24"/>
        </w:rPr>
        <w:t xml:space="preserve">, </w:t>
      </w:r>
      <w:r w:rsidRPr="00A7623F">
        <w:rPr>
          <w:i/>
          <w:sz w:val="24"/>
          <w:szCs w:val="24"/>
        </w:rPr>
        <w:t>Tenisz technikai edzés,</w:t>
      </w:r>
      <w:r w:rsidRPr="00A7623F">
        <w:rPr>
          <w:sz w:val="24"/>
          <w:szCs w:val="24"/>
        </w:rPr>
        <w:t xml:space="preserve"> Meyer &amp; Meyer </w:t>
      </w:r>
      <w:proofErr w:type="spellStart"/>
      <w:r w:rsidRPr="00A7623F">
        <w:rPr>
          <w:sz w:val="24"/>
          <w:szCs w:val="24"/>
        </w:rPr>
        <w:t>Verlag</w:t>
      </w:r>
      <w:proofErr w:type="spellEnd"/>
      <w:r w:rsidRPr="00A7623F">
        <w:rPr>
          <w:sz w:val="24"/>
          <w:szCs w:val="24"/>
        </w:rPr>
        <w:t>, Aachen, 1998.</w:t>
      </w:r>
    </w:p>
    <w:p w14:paraId="371C82D9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Szőke</w:t>
      </w:r>
      <w:r w:rsidRPr="007D3495">
        <w:rPr>
          <w:rFonts w:ascii="Times New Roman" w:hAnsi="Times New Roman" w:cs="Times New Roman"/>
          <w:sz w:val="24"/>
          <w:szCs w:val="24"/>
        </w:rPr>
        <w:t xml:space="preserve"> Pál, </w:t>
      </w:r>
      <w:r w:rsidRPr="007D3495">
        <w:rPr>
          <w:rFonts w:ascii="Times New Roman" w:hAnsi="Times New Roman" w:cs="Times New Roman"/>
          <w:i/>
          <w:sz w:val="24"/>
          <w:szCs w:val="24"/>
        </w:rPr>
        <w:t>A tenisz története</w:t>
      </w:r>
      <w:r w:rsidRPr="007D3495">
        <w:rPr>
          <w:rFonts w:ascii="Times New Roman" w:hAnsi="Times New Roman" w:cs="Times New Roman"/>
          <w:sz w:val="24"/>
          <w:szCs w:val="24"/>
        </w:rPr>
        <w:t>, Budapest, 1974.</w:t>
      </w:r>
    </w:p>
    <w:p w14:paraId="5BD4838A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Szőke</w:t>
      </w:r>
      <w:r w:rsidRPr="007D3495">
        <w:rPr>
          <w:rFonts w:ascii="Times New Roman" w:hAnsi="Times New Roman" w:cs="Times New Roman"/>
          <w:sz w:val="24"/>
          <w:szCs w:val="24"/>
        </w:rPr>
        <w:t xml:space="preserve"> Pál, </w:t>
      </w:r>
      <w:r w:rsidRPr="007D3495">
        <w:rPr>
          <w:rFonts w:ascii="Times New Roman" w:hAnsi="Times New Roman" w:cs="Times New Roman"/>
          <w:i/>
          <w:sz w:val="24"/>
          <w:szCs w:val="24"/>
        </w:rPr>
        <w:t>100 éves a magyar tenisz</w:t>
      </w:r>
      <w:r w:rsidRPr="007D3495">
        <w:rPr>
          <w:rFonts w:ascii="Times New Roman" w:hAnsi="Times New Roman" w:cs="Times New Roman"/>
          <w:sz w:val="24"/>
          <w:szCs w:val="24"/>
        </w:rPr>
        <w:t>, Budapest, 1980.</w:t>
      </w:r>
    </w:p>
    <w:p w14:paraId="02C734A1" w14:textId="77777777" w:rsidR="004D5EB9" w:rsidRPr="00A7623F" w:rsidRDefault="004D5EB9" w:rsidP="007D3495">
      <w:pPr>
        <w:pStyle w:val="ListParagraph1"/>
        <w:spacing w:line="360" w:lineRule="auto"/>
        <w:ind w:left="0"/>
        <w:jc w:val="both"/>
        <w:rPr>
          <w:sz w:val="24"/>
          <w:szCs w:val="24"/>
        </w:rPr>
      </w:pPr>
      <w:r w:rsidRPr="00A7623F">
        <w:rPr>
          <w:sz w:val="24"/>
          <w:szCs w:val="24"/>
        </w:rPr>
        <w:t xml:space="preserve">Mark </w:t>
      </w:r>
      <w:r w:rsidRPr="00A7623F">
        <w:rPr>
          <w:caps/>
          <w:sz w:val="24"/>
          <w:szCs w:val="24"/>
        </w:rPr>
        <w:t>Tennant</w:t>
      </w:r>
      <w:r w:rsidRPr="00A7623F">
        <w:rPr>
          <w:sz w:val="24"/>
          <w:szCs w:val="24"/>
        </w:rPr>
        <w:t xml:space="preserve"> és Tim </w:t>
      </w:r>
      <w:r w:rsidRPr="00A7623F">
        <w:rPr>
          <w:caps/>
          <w:sz w:val="24"/>
          <w:szCs w:val="24"/>
        </w:rPr>
        <w:t>Jones</w:t>
      </w:r>
      <w:r w:rsidRPr="00A7623F">
        <w:rPr>
          <w:sz w:val="24"/>
          <w:szCs w:val="24"/>
        </w:rPr>
        <w:t xml:space="preserve">, </w:t>
      </w:r>
      <w:r w:rsidRPr="00A7623F">
        <w:rPr>
          <w:i/>
          <w:sz w:val="24"/>
          <w:szCs w:val="24"/>
        </w:rPr>
        <w:t xml:space="preserve">Play </w:t>
      </w:r>
      <w:proofErr w:type="spellStart"/>
      <w:r w:rsidRPr="00A7623F">
        <w:rPr>
          <w:i/>
          <w:sz w:val="24"/>
          <w:szCs w:val="24"/>
        </w:rPr>
        <w:t>Tennis</w:t>
      </w:r>
      <w:proofErr w:type="spellEnd"/>
      <w:r w:rsidRPr="00A7623F">
        <w:rPr>
          <w:i/>
          <w:sz w:val="24"/>
          <w:szCs w:val="24"/>
        </w:rPr>
        <w:t xml:space="preserve"> </w:t>
      </w:r>
      <w:proofErr w:type="spellStart"/>
      <w:r w:rsidRPr="00A7623F">
        <w:rPr>
          <w:i/>
          <w:sz w:val="24"/>
          <w:szCs w:val="24"/>
        </w:rPr>
        <w:t>Manual</w:t>
      </w:r>
      <w:proofErr w:type="spellEnd"/>
      <w:r w:rsidRPr="00A7623F">
        <w:rPr>
          <w:sz w:val="24"/>
          <w:szCs w:val="24"/>
        </w:rPr>
        <w:t>, ITF, 2016.</w:t>
      </w:r>
    </w:p>
    <w:p w14:paraId="2F3AC2C1" w14:textId="77777777" w:rsidR="004D5EB9" w:rsidRPr="007D3495" w:rsidRDefault="004D5EB9" w:rsidP="007D3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caps/>
          <w:sz w:val="24"/>
          <w:szCs w:val="24"/>
        </w:rPr>
        <w:t>Oltványi</w:t>
      </w:r>
      <w:r w:rsidRPr="007D3495">
        <w:rPr>
          <w:rFonts w:ascii="Times New Roman" w:hAnsi="Times New Roman" w:cs="Times New Roman"/>
          <w:sz w:val="24"/>
          <w:szCs w:val="24"/>
        </w:rPr>
        <w:t xml:space="preserve"> Tamás, </w:t>
      </w:r>
      <w:r w:rsidRPr="007D3495">
        <w:rPr>
          <w:rFonts w:ascii="Times New Roman" w:hAnsi="Times New Roman" w:cs="Times New Roman"/>
          <w:i/>
          <w:sz w:val="24"/>
          <w:szCs w:val="24"/>
        </w:rPr>
        <w:t>A milliós játék</w:t>
      </w:r>
      <w:r w:rsidRPr="007D3495">
        <w:rPr>
          <w:rFonts w:ascii="Times New Roman" w:hAnsi="Times New Roman" w:cs="Times New Roman"/>
          <w:sz w:val="24"/>
          <w:szCs w:val="24"/>
        </w:rPr>
        <w:t>, Budapest, 1986.</w:t>
      </w:r>
    </w:p>
    <w:p w14:paraId="7C4E3DC7" w14:textId="77777777" w:rsidR="004D5EB9" w:rsidRPr="007D3495" w:rsidRDefault="004D5EB9" w:rsidP="007D3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5">
        <w:rPr>
          <w:rFonts w:ascii="Times New Roman" w:hAnsi="Times New Roman" w:cs="Times New Roman"/>
          <w:i/>
          <w:sz w:val="24"/>
          <w:szCs w:val="24"/>
        </w:rPr>
        <w:t>Több mint 100 profik által alkalmazott teniszgyakorlat nemzetközi kézikönyve</w:t>
      </w:r>
      <w:r w:rsidRPr="007D3495">
        <w:rPr>
          <w:rFonts w:ascii="Times New Roman" w:hAnsi="Times New Roman" w:cs="Times New Roman"/>
          <w:sz w:val="24"/>
          <w:szCs w:val="24"/>
        </w:rPr>
        <w:t xml:space="preserve">, Az USA teniszoktatók szervezete összeállításában, </w:t>
      </w:r>
      <w:proofErr w:type="spellStart"/>
      <w:r w:rsidRPr="007D3495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7D3495">
        <w:rPr>
          <w:rFonts w:ascii="Times New Roman" w:hAnsi="Times New Roman" w:cs="Times New Roman"/>
          <w:sz w:val="24"/>
          <w:szCs w:val="24"/>
        </w:rPr>
        <w:t>, 1998.</w:t>
      </w:r>
    </w:p>
    <w:p w14:paraId="60A50010" w14:textId="77777777" w:rsidR="004D5EB9" w:rsidRDefault="004D5EB9" w:rsidP="00451FDC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0060EC" w14:textId="77777777" w:rsidR="007D3495" w:rsidRPr="00A7623F" w:rsidRDefault="007D3495" w:rsidP="00451FDC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9301EB" w14:textId="77777777" w:rsidR="004D5EB9" w:rsidRDefault="00A7623F" w:rsidP="007D3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23F">
        <w:rPr>
          <w:rFonts w:ascii="Times New Roman" w:hAnsi="Times New Roman" w:cs="Times New Roman"/>
          <w:b/>
          <w:sz w:val="24"/>
          <w:szCs w:val="24"/>
        </w:rPr>
        <w:t>DIGITÁLISAN ELÉRHETŐ SZAKIRODALOM:</w:t>
      </w:r>
    </w:p>
    <w:p w14:paraId="24BD7974" w14:textId="77777777" w:rsidR="007D3495" w:rsidRPr="00A7623F" w:rsidRDefault="007D3495" w:rsidP="007D3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90BE5" w14:textId="77777777" w:rsidR="004D5EB9" w:rsidRPr="007D3495" w:rsidRDefault="004D5EB9" w:rsidP="007D3495">
      <w:pPr>
        <w:spacing w:after="0" w:line="276" w:lineRule="auto"/>
        <w:jc w:val="both"/>
        <w:rPr>
          <w:rFonts w:cstheme="minorHAnsi"/>
        </w:rPr>
      </w:pPr>
      <w:r w:rsidRPr="007D3495">
        <w:rPr>
          <w:rFonts w:ascii="Times New Roman" w:hAnsi="Times New Roman" w:cs="Times New Roman"/>
          <w:sz w:val="24"/>
          <w:szCs w:val="24"/>
        </w:rPr>
        <w:t>Aktuális szabálykönyv. MTSZ. (</w:t>
      </w:r>
      <w:hyperlink r:id="rId7" w:history="1">
        <w:r w:rsidRPr="007D3495">
          <w:rPr>
            <w:rStyle w:val="Hiperhivatkozs"/>
            <w:rFonts w:ascii="Times New Roman" w:hAnsi="Times New Roman" w:cs="Times New Roman"/>
            <w:sz w:val="24"/>
            <w:szCs w:val="24"/>
          </w:rPr>
          <w:t>http://www.huntennis.hu/szovetseg/jatekszabalyok</w:t>
        </w:r>
      </w:hyperlink>
      <w:r w:rsidRPr="007D3495">
        <w:rPr>
          <w:rFonts w:cstheme="minorHAnsi"/>
        </w:rPr>
        <w:t>)</w:t>
      </w:r>
    </w:p>
    <w:sectPr w:rsidR="004D5EB9" w:rsidRPr="007D3495" w:rsidSect="004E6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1418" w:left="1418" w:header="51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DEC9" w14:textId="77777777" w:rsidR="000724CE" w:rsidRDefault="000724CE" w:rsidP="006D0F4A">
      <w:pPr>
        <w:spacing w:after="0" w:line="240" w:lineRule="auto"/>
      </w:pPr>
      <w:r>
        <w:separator/>
      </w:r>
    </w:p>
  </w:endnote>
  <w:endnote w:type="continuationSeparator" w:id="0">
    <w:p w14:paraId="477FDFC2" w14:textId="77777777" w:rsidR="000724CE" w:rsidRDefault="000724CE" w:rsidP="006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419D" w14:textId="77777777" w:rsidR="0048463E" w:rsidRDefault="004846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1402" w14:textId="77777777" w:rsidR="0048463E" w:rsidRDefault="004846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BB4A" w14:textId="77777777" w:rsidR="0048463E" w:rsidRDefault="00484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ABF5" w14:textId="77777777" w:rsidR="000724CE" w:rsidRDefault="000724CE" w:rsidP="006D0F4A">
      <w:pPr>
        <w:spacing w:after="0" w:line="240" w:lineRule="auto"/>
      </w:pPr>
      <w:r>
        <w:separator/>
      </w:r>
    </w:p>
  </w:footnote>
  <w:footnote w:type="continuationSeparator" w:id="0">
    <w:p w14:paraId="73DF351D" w14:textId="77777777" w:rsidR="000724CE" w:rsidRDefault="000724CE" w:rsidP="006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9F45" w14:textId="77777777" w:rsidR="0048463E" w:rsidRDefault="004846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3C1B" w14:textId="77777777" w:rsidR="0048463E" w:rsidRDefault="0048463E" w:rsidP="0048463E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3B491" wp14:editId="4B0319EF">
          <wp:simplePos x="0" y="0"/>
          <wp:positionH relativeFrom="margin">
            <wp:align>right</wp:align>
          </wp:positionH>
          <wp:positionV relativeFrom="paragraph">
            <wp:posOffset>202362</wp:posOffset>
          </wp:positionV>
          <wp:extent cx="2331720" cy="71310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06B805" wp14:editId="09CE7BA0">
          <wp:extent cx="1097280" cy="1395984"/>
          <wp:effectExtent l="0" t="0" r="762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39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4E298" w14:textId="77777777" w:rsidR="004E68A9" w:rsidRDefault="004E68A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252" w14:textId="77777777" w:rsidR="0048463E" w:rsidRDefault="004846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09"/>
    <w:multiLevelType w:val="hybridMultilevel"/>
    <w:tmpl w:val="5192D20A"/>
    <w:lvl w:ilvl="0" w:tplc="619055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738A"/>
    <w:multiLevelType w:val="hybridMultilevel"/>
    <w:tmpl w:val="F1DADC18"/>
    <w:lvl w:ilvl="0" w:tplc="CB0E8FAC">
      <w:start w:val="4"/>
      <w:numFmt w:val="bullet"/>
      <w:lvlText w:val="-"/>
      <w:lvlJc w:val="left"/>
      <w:pPr>
        <w:ind w:left="1252" w:hanging="360"/>
      </w:pPr>
      <w:rPr>
        <w:rFonts w:ascii="Times New Roman" w:eastAsia="MS Mincho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" w15:restartNumberingAfterBreak="0">
    <w:nsid w:val="2F645B69"/>
    <w:multiLevelType w:val="hybridMultilevel"/>
    <w:tmpl w:val="4D004818"/>
    <w:lvl w:ilvl="0" w:tplc="CB0E8FA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746B"/>
    <w:multiLevelType w:val="hybridMultilevel"/>
    <w:tmpl w:val="D24E9AEA"/>
    <w:lvl w:ilvl="0" w:tplc="BC768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A2881"/>
    <w:multiLevelType w:val="hybridMultilevel"/>
    <w:tmpl w:val="1CA43FAC"/>
    <w:lvl w:ilvl="0" w:tplc="0C683EE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113985171">
    <w:abstractNumId w:val="4"/>
  </w:num>
  <w:num w:numId="2" w16cid:durableId="73623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090032">
    <w:abstractNumId w:val="1"/>
  </w:num>
  <w:num w:numId="4" w16cid:durableId="956333066">
    <w:abstractNumId w:val="3"/>
  </w:num>
  <w:num w:numId="5" w16cid:durableId="2027322447">
    <w:abstractNumId w:val="2"/>
  </w:num>
  <w:num w:numId="6" w16cid:durableId="152223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4A"/>
    <w:rsid w:val="00060A85"/>
    <w:rsid w:val="000724CE"/>
    <w:rsid w:val="000A755C"/>
    <w:rsid w:val="00124F1D"/>
    <w:rsid w:val="001515BB"/>
    <w:rsid w:val="00234123"/>
    <w:rsid w:val="00257BFF"/>
    <w:rsid w:val="00451FDC"/>
    <w:rsid w:val="0048463E"/>
    <w:rsid w:val="004B23B0"/>
    <w:rsid w:val="004D5EB9"/>
    <w:rsid w:val="004E68A9"/>
    <w:rsid w:val="005B1E51"/>
    <w:rsid w:val="006251F9"/>
    <w:rsid w:val="006D0F4A"/>
    <w:rsid w:val="007D3495"/>
    <w:rsid w:val="00993649"/>
    <w:rsid w:val="00A7623F"/>
    <w:rsid w:val="00BB492C"/>
    <w:rsid w:val="00C078A2"/>
    <w:rsid w:val="00CD1D18"/>
    <w:rsid w:val="00EB68F5"/>
    <w:rsid w:val="00F00342"/>
    <w:rsid w:val="00F1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57E7"/>
  <w15:chartTrackingRefBased/>
  <w15:docId w15:val="{728D11B5-526A-4635-B19C-DFC5C463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68A9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F4A"/>
  </w:style>
  <w:style w:type="paragraph" w:styleId="llb">
    <w:name w:val="footer"/>
    <w:basedOn w:val="Norml"/>
    <w:link w:val="llb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F4A"/>
  </w:style>
  <w:style w:type="paragraph" w:styleId="Listaszerbekezds">
    <w:name w:val="List Paragraph"/>
    <w:basedOn w:val="Norml"/>
    <w:uiPriority w:val="34"/>
    <w:qFormat/>
    <w:rsid w:val="004E68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68A9"/>
    <w:rPr>
      <w:color w:val="0563C1" w:themeColor="hyperlink"/>
      <w:u w:val="single"/>
    </w:rPr>
  </w:style>
  <w:style w:type="paragraph" w:customStyle="1" w:styleId="ListParagraph1">
    <w:name w:val="List Paragraph1"/>
    <w:basedOn w:val="Norml"/>
    <w:uiPriority w:val="99"/>
    <w:rsid w:val="004D5EB9"/>
    <w:pPr>
      <w:spacing w:after="0" w:line="240" w:lineRule="auto"/>
      <w:ind w:left="720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untennis.hu/szovetseg/jatekszabalyo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vasne.varga.judit@uni-eszterhazy.hu</cp:lastModifiedBy>
  <cp:revision>3</cp:revision>
  <dcterms:created xsi:type="dcterms:W3CDTF">2020-12-07T15:03:00Z</dcterms:created>
  <dcterms:modified xsi:type="dcterms:W3CDTF">2022-10-26T12:19:00Z</dcterms:modified>
</cp:coreProperties>
</file>