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EACC" w14:textId="2524AF98" w:rsidR="00A7623F" w:rsidRPr="00C176D0" w:rsidRDefault="00107396" w:rsidP="00385D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D0">
        <w:rPr>
          <w:rFonts w:ascii="Times New Roman" w:hAnsi="Times New Roman" w:cs="Times New Roman"/>
          <w:b/>
          <w:sz w:val="24"/>
          <w:szCs w:val="24"/>
        </w:rPr>
        <w:t>T</w:t>
      </w:r>
      <w:r w:rsidR="00336C6A" w:rsidRPr="00C176D0">
        <w:rPr>
          <w:rFonts w:ascii="Times New Roman" w:hAnsi="Times New Roman" w:cs="Times New Roman"/>
          <w:b/>
          <w:sz w:val="24"/>
          <w:szCs w:val="24"/>
        </w:rPr>
        <w:t>ÁJÉKOZÓDÁSI FUTÓ</w:t>
      </w:r>
      <w:r w:rsidRPr="00C176D0">
        <w:rPr>
          <w:rFonts w:ascii="Times New Roman" w:hAnsi="Times New Roman" w:cs="Times New Roman"/>
          <w:b/>
          <w:sz w:val="24"/>
          <w:szCs w:val="24"/>
        </w:rPr>
        <w:t xml:space="preserve"> EDZŐ </w:t>
      </w:r>
      <w:proofErr w:type="spellStart"/>
      <w:r w:rsidR="002A4555" w:rsidRPr="00C176D0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="002A4555" w:rsidRPr="00C176D0">
        <w:rPr>
          <w:rFonts w:ascii="Times New Roman" w:hAnsi="Times New Roman" w:cs="Times New Roman"/>
          <w:b/>
          <w:sz w:val="24"/>
          <w:szCs w:val="24"/>
        </w:rPr>
        <w:t xml:space="preserve"> záróvizsga tételsor</w:t>
      </w:r>
    </w:p>
    <w:p w14:paraId="5A199C07" w14:textId="77777777" w:rsidR="002A4555" w:rsidRPr="00C176D0" w:rsidRDefault="002A4555" w:rsidP="00385DE9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14:paraId="0E285683" w14:textId="68CADB1E" w:rsidR="002A4555" w:rsidRPr="00385DE9" w:rsidRDefault="00107396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C176D0">
        <w:rPr>
          <w:rFonts w:ascii="Times New Roman" w:hAnsi="Times New Roman" w:cs="Times New Roman"/>
          <w:sz w:val="24"/>
          <w:szCs w:val="24"/>
        </w:rPr>
        <w:t>A t</w:t>
      </w:r>
      <w:r w:rsidR="00336C6A" w:rsidRPr="00C176D0">
        <w:rPr>
          <w:rFonts w:ascii="Times New Roman" w:hAnsi="Times New Roman" w:cs="Times New Roman"/>
          <w:sz w:val="24"/>
          <w:szCs w:val="24"/>
        </w:rPr>
        <w:t>ájékozódási futás</w:t>
      </w:r>
      <w:r w:rsidRPr="00C176D0">
        <w:rPr>
          <w:rFonts w:ascii="Times New Roman" w:hAnsi="Times New Roman" w:cs="Times New Roman"/>
          <w:sz w:val="24"/>
          <w:szCs w:val="24"/>
        </w:rPr>
        <w:t xml:space="preserve"> sportág</w:t>
      </w:r>
      <w:r w:rsidR="00336C6A" w:rsidRPr="00C176D0">
        <w:rPr>
          <w:rFonts w:ascii="Times New Roman" w:hAnsi="Times New Roman" w:cs="Times New Roman"/>
          <w:sz w:val="24"/>
          <w:szCs w:val="24"/>
        </w:rPr>
        <w:t xml:space="preserve"> </w:t>
      </w:r>
      <w:r w:rsidRPr="00C176D0">
        <w:rPr>
          <w:rFonts w:ascii="Times New Roman" w:hAnsi="Times New Roman" w:cs="Times New Roman"/>
          <w:sz w:val="24"/>
          <w:szCs w:val="24"/>
        </w:rPr>
        <w:t>bemutatása. Verseny</w:t>
      </w:r>
      <w:r w:rsidR="00336C6A" w:rsidRPr="00C176D0">
        <w:rPr>
          <w:rFonts w:ascii="Times New Roman" w:hAnsi="Times New Roman" w:cs="Times New Roman"/>
          <w:sz w:val="24"/>
          <w:szCs w:val="24"/>
        </w:rPr>
        <w:t>rendszer</w:t>
      </w:r>
      <w:r w:rsidRPr="00C176D0">
        <w:rPr>
          <w:rFonts w:ascii="Times New Roman" w:hAnsi="Times New Roman" w:cs="Times New Roman"/>
          <w:sz w:val="24"/>
          <w:szCs w:val="24"/>
        </w:rPr>
        <w:t xml:space="preserve"> és versenyszabályzat</w:t>
      </w:r>
      <w:r w:rsidR="00C176D0" w:rsidRPr="00C176D0">
        <w:rPr>
          <w:rFonts w:ascii="Times New Roman" w:hAnsi="Times New Roman" w:cs="Times New Roman"/>
          <w:sz w:val="24"/>
          <w:szCs w:val="24"/>
        </w:rPr>
        <w:t>.</w:t>
      </w:r>
    </w:p>
    <w:p w14:paraId="602C40D2" w14:textId="5CF9E1D6" w:rsidR="00353964" w:rsidRPr="00353964" w:rsidRDefault="00353964" w:rsidP="00353964">
      <w:pPr>
        <w:pStyle w:val="Listaszerbekezds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76D0">
        <w:rPr>
          <w:rFonts w:ascii="Times New Roman" w:hAnsi="Times New Roman" w:cs="Times New Roman"/>
          <w:sz w:val="24"/>
          <w:szCs w:val="24"/>
        </w:rPr>
        <w:t xml:space="preserve"> hosszú távú sportolói fejlesztési modell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6D0">
        <w:rPr>
          <w:rFonts w:ascii="Times New Roman" w:hAnsi="Times New Roman" w:cs="Times New Roman"/>
          <w:sz w:val="24"/>
          <w:szCs w:val="24"/>
        </w:rPr>
        <w:t xml:space="preserve">(LTAD) </w:t>
      </w:r>
      <w:r>
        <w:rPr>
          <w:rFonts w:ascii="Times New Roman" w:hAnsi="Times New Roman" w:cs="Times New Roman"/>
          <w:sz w:val="24"/>
          <w:szCs w:val="24"/>
        </w:rPr>
        <w:t>általános elvei.</w:t>
      </w:r>
    </w:p>
    <w:p w14:paraId="52817A3E" w14:textId="59C96B50" w:rsidR="002A4555" w:rsidRPr="00385DE9" w:rsidRDefault="00353964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7396" w:rsidRPr="00C176D0">
        <w:rPr>
          <w:rFonts w:ascii="Times New Roman" w:hAnsi="Times New Roman" w:cs="Times New Roman"/>
          <w:sz w:val="24"/>
          <w:szCs w:val="24"/>
        </w:rPr>
        <w:t xml:space="preserve"> hosszú táv</w:t>
      </w:r>
      <w:r w:rsidR="002A4555" w:rsidRPr="00C176D0">
        <w:rPr>
          <w:rFonts w:ascii="Times New Roman" w:hAnsi="Times New Roman" w:cs="Times New Roman"/>
          <w:sz w:val="24"/>
          <w:szCs w:val="24"/>
        </w:rPr>
        <w:t>ú sportolói fejlesztési modell</w:t>
      </w:r>
      <w:r w:rsidR="00107396" w:rsidRPr="00C176D0">
        <w:rPr>
          <w:rFonts w:ascii="Times New Roman" w:hAnsi="Times New Roman" w:cs="Times New Roman"/>
          <w:sz w:val="24"/>
          <w:szCs w:val="24"/>
        </w:rPr>
        <w:t xml:space="preserve"> (LTAD)</w:t>
      </w:r>
      <w:r w:rsidR="00C176D0" w:rsidRPr="00C176D0">
        <w:rPr>
          <w:rFonts w:ascii="Times New Roman" w:hAnsi="Times New Roman" w:cs="Times New Roman"/>
          <w:sz w:val="24"/>
          <w:szCs w:val="24"/>
        </w:rPr>
        <w:t xml:space="preserve"> a tájékozódási futás sportág</w:t>
      </w:r>
      <w:r>
        <w:rPr>
          <w:rFonts w:ascii="Times New Roman" w:hAnsi="Times New Roman" w:cs="Times New Roman"/>
          <w:sz w:val="24"/>
          <w:szCs w:val="24"/>
        </w:rPr>
        <w:t>ban.</w:t>
      </w:r>
    </w:p>
    <w:p w14:paraId="0D9A329D" w14:textId="39646E6C" w:rsidR="002A4555" w:rsidRPr="00385DE9" w:rsidRDefault="00353964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7396" w:rsidRPr="00C176D0">
        <w:rPr>
          <w:rFonts w:ascii="Times New Roman" w:hAnsi="Times New Roman" w:cs="Times New Roman"/>
          <w:sz w:val="24"/>
          <w:szCs w:val="24"/>
        </w:rPr>
        <w:t xml:space="preserve"> kondicionális képességek fontosság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76D0" w:rsidRPr="00C176D0">
        <w:rPr>
          <w:rFonts w:ascii="Times New Roman" w:hAnsi="Times New Roman" w:cs="Times New Roman"/>
          <w:sz w:val="24"/>
          <w:szCs w:val="24"/>
        </w:rPr>
        <w:t xml:space="preserve"> és fejlesztési lehetőségei</w:t>
      </w:r>
      <w:r w:rsidR="00107396" w:rsidRPr="00C176D0">
        <w:rPr>
          <w:rFonts w:ascii="Times New Roman" w:hAnsi="Times New Roman" w:cs="Times New Roman"/>
          <w:sz w:val="24"/>
          <w:szCs w:val="24"/>
        </w:rPr>
        <w:t xml:space="preserve"> a t</w:t>
      </w:r>
      <w:r w:rsidR="00336C6A" w:rsidRPr="00C176D0">
        <w:rPr>
          <w:rFonts w:ascii="Times New Roman" w:hAnsi="Times New Roman" w:cs="Times New Roman"/>
          <w:sz w:val="24"/>
          <w:szCs w:val="24"/>
        </w:rPr>
        <w:t>ájékozódási futás</w:t>
      </w:r>
      <w:r w:rsidR="002A4555" w:rsidRPr="00C176D0">
        <w:rPr>
          <w:rFonts w:ascii="Times New Roman" w:hAnsi="Times New Roman" w:cs="Times New Roman"/>
          <w:sz w:val="24"/>
          <w:szCs w:val="24"/>
        </w:rPr>
        <w:t xml:space="preserve"> sportág sikeres űzésében</w:t>
      </w:r>
      <w:r w:rsidR="00C176D0" w:rsidRPr="00C176D0">
        <w:rPr>
          <w:rFonts w:ascii="Times New Roman" w:hAnsi="Times New Roman" w:cs="Times New Roman"/>
          <w:sz w:val="24"/>
          <w:szCs w:val="24"/>
        </w:rPr>
        <w:t>.</w:t>
      </w:r>
    </w:p>
    <w:p w14:paraId="253FEF90" w14:textId="39B8B785" w:rsidR="00336C6A" w:rsidRPr="00385DE9" w:rsidRDefault="00107396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Edzéstervezés különböző korosztályok számára</w:t>
      </w:r>
      <w:r w:rsidR="00336C6A"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, periodizáció</w:t>
      </w:r>
      <w:r w:rsidR="00C176D0"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, a k</w:t>
      </w:r>
      <w:r w:rsidR="00C176D0" w:rsidRPr="00C176D0">
        <w:rPr>
          <w:rFonts w:ascii="Times New Roman" w:hAnsi="Times New Roman" w:cs="Times New Roman"/>
          <w:sz w:val="24"/>
          <w:szCs w:val="24"/>
        </w:rPr>
        <w:t xml:space="preserve">orosztály felkészítése, életkori sajátosságai, lehetőségek versenyeztetésre. </w:t>
      </w:r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Milyen tényezők játszanak szerepet az éves edzésterv kialakításában?</w:t>
      </w:r>
    </w:p>
    <w:p w14:paraId="246750F0" w14:textId="2ED7308C" w:rsidR="00336C6A" w:rsidRPr="00385DE9" w:rsidRDefault="00336C6A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A térképolvasás oktatásának módszertana</w:t>
      </w:r>
      <w:r w:rsidR="00C176D0"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30C89D" w14:textId="464E5DA6" w:rsidR="00336C6A" w:rsidRPr="00385DE9" w:rsidRDefault="00336C6A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A tájoló használatának módszertani kérdései</w:t>
      </w:r>
      <w:r w:rsidR="00C176D0"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AD82AE" w14:textId="153B6EEB" w:rsidR="00C176D0" w:rsidRPr="00385DE9" w:rsidRDefault="00336C6A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tájfutó versenypálya teljesítésének lépései, </w:t>
      </w:r>
      <w:proofErr w:type="spellStart"/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automatizáció</w:t>
      </w:r>
      <w:proofErr w:type="spellEnd"/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76D0"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Az átmenetek stratégiája és jelentősége</w:t>
      </w:r>
      <w:r w:rsidR="00C176D0"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C166F7" w14:textId="511988EB" w:rsidR="00385DE9" w:rsidRPr="00385DE9" w:rsidRDefault="00336C6A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6D0">
        <w:rPr>
          <w:rFonts w:ascii="Times New Roman" w:hAnsi="Times New Roman" w:cs="Times New Roman"/>
          <w:sz w:val="24"/>
          <w:szCs w:val="24"/>
        </w:rPr>
        <w:t>Az edző szerepe a felkészítés és versenyeztetés során. A differenciálást segítő szervezési eljárások.</w:t>
      </w:r>
      <w:r w:rsidR="00C176D0" w:rsidRPr="00C176D0">
        <w:rPr>
          <w:rFonts w:ascii="Times New Roman" w:hAnsi="Times New Roman" w:cs="Times New Roman"/>
          <w:sz w:val="24"/>
          <w:szCs w:val="24"/>
        </w:rPr>
        <w:t xml:space="preserve"> </w:t>
      </w:r>
      <w:r w:rsidR="00C176D0" w:rsidRPr="00C176D0">
        <w:rPr>
          <w:rFonts w:ascii="Times New Roman" w:eastAsia="Times New Roman" w:hAnsi="Times New Roman" w:cs="Times New Roman"/>
          <w:sz w:val="24"/>
          <w:szCs w:val="24"/>
        </w:rPr>
        <w:t xml:space="preserve">Az edző szakmai feladatai az edzésekkel és a versenyzéssel kapcsolatban, előkészítés, lebonyolítás, értékelés. </w:t>
      </w:r>
    </w:p>
    <w:p w14:paraId="7922BB71" w14:textId="1224768B" w:rsidR="00385DE9" w:rsidRPr="00385DE9" w:rsidRDefault="00336C6A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6D0">
        <w:rPr>
          <w:rFonts w:ascii="Times New Roman" w:hAnsi="Times New Roman" w:cs="Times New Roman"/>
          <w:sz w:val="24"/>
          <w:szCs w:val="24"/>
        </w:rPr>
        <w:t>Tesztek és mérések alkalmazása a felkészülésben, felkészítésben.</w:t>
      </w:r>
    </w:p>
    <w:p w14:paraId="6828E928" w14:textId="3B44768D" w:rsidR="00C176D0" w:rsidRPr="00385DE9" w:rsidRDefault="00336C6A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6D0">
        <w:rPr>
          <w:rFonts w:ascii="Times New Roman" w:hAnsi="Times New Roman" w:cs="Times New Roman"/>
          <w:color w:val="000000" w:themeColor="text1"/>
          <w:sz w:val="24"/>
          <w:szCs w:val="24"/>
        </w:rPr>
        <w:t>Utánpótlás tehetség gondozás kérdései, kiválasztás szempontjai</w:t>
      </w:r>
    </w:p>
    <w:p w14:paraId="6ABADC70" w14:textId="452A2345" w:rsidR="00C176D0" w:rsidRPr="008B28EA" w:rsidRDefault="00353964" w:rsidP="00385DE9">
      <w:pPr>
        <w:pStyle w:val="Listaszerbekezds"/>
        <w:numPr>
          <w:ilvl w:val="0"/>
          <w:numId w:val="6"/>
        </w:numPr>
        <w:spacing w:after="0" w:line="360" w:lineRule="auto"/>
        <w:ind w:left="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 w:rsidR="00C176D0" w:rsidRPr="00C176D0">
        <w:rPr>
          <w:rFonts w:ascii="Times New Roman" w:eastAsia="Times New Roman" w:hAnsi="Times New Roman" w:cs="Times New Roman"/>
          <w:sz w:val="24"/>
          <w:szCs w:val="24"/>
        </w:rPr>
        <w:t xml:space="preserve"> utánpótlás edzés bemelegítő és levezető gyakorlatai, hatásuk a passzív és aktív mozgatórendszerre.</w:t>
      </w:r>
    </w:p>
    <w:p w14:paraId="33731812" w14:textId="77777777" w:rsidR="008B28EA" w:rsidRDefault="008B28EA" w:rsidP="008B28E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9CC2A8" w14:textId="77777777" w:rsidR="008B28EA" w:rsidRDefault="008B28EA" w:rsidP="008B28E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52CA7" w14:textId="77777777" w:rsidR="008B28EA" w:rsidRDefault="008B28EA" w:rsidP="008B28E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5D118" w14:textId="77777777" w:rsidR="008B28EA" w:rsidRDefault="008B28EA" w:rsidP="008B28E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57B78" w14:textId="77777777" w:rsidR="008B28EA" w:rsidRDefault="008B28EA" w:rsidP="008B28E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D7038" w14:textId="77777777" w:rsidR="008B28EA" w:rsidRDefault="008B28EA" w:rsidP="008B28E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41AB5" w14:textId="77777777" w:rsidR="008B28EA" w:rsidRDefault="008B28EA" w:rsidP="008B28E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A1CFF4" w14:textId="77777777" w:rsidR="00E01B21" w:rsidRDefault="00E01B21" w:rsidP="00385DE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1BE085" w14:textId="77777777" w:rsidR="00E01B21" w:rsidRDefault="00E01B21" w:rsidP="00385DE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E5E9ED" w14:textId="42B36AFA" w:rsidR="00385DE9" w:rsidRDefault="00F432DA" w:rsidP="00385DE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Kötelező irodalom:</w:t>
      </w:r>
    </w:p>
    <w:p w14:paraId="76F21237" w14:textId="1AEEB042" w:rsidR="00F432DA" w:rsidRPr="008B28EA" w:rsidRDefault="008B28EA" w:rsidP="008B28EA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2DA">
        <w:rPr>
          <w:rFonts w:ascii="Times New Roman" w:hAnsi="Times New Roman"/>
          <w:sz w:val="24"/>
          <w:szCs w:val="24"/>
        </w:rPr>
        <w:t>Hegedűs Ábel (</w:t>
      </w:r>
      <w:proofErr w:type="spellStart"/>
      <w:r w:rsidRPr="00F432DA">
        <w:rPr>
          <w:rFonts w:ascii="Times New Roman" w:hAnsi="Times New Roman"/>
          <w:sz w:val="24"/>
          <w:szCs w:val="24"/>
        </w:rPr>
        <w:t>szerk</w:t>
      </w:r>
      <w:proofErr w:type="spellEnd"/>
      <w:r w:rsidRPr="00F432DA">
        <w:rPr>
          <w:rFonts w:ascii="Times New Roman" w:hAnsi="Times New Roman"/>
          <w:sz w:val="24"/>
          <w:szCs w:val="24"/>
        </w:rPr>
        <w:t xml:space="preserve">): 50 év futás, </w:t>
      </w:r>
      <w:proofErr w:type="spellStart"/>
      <w:r w:rsidRPr="00F432DA">
        <w:rPr>
          <w:rFonts w:ascii="Times New Roman" w:hAnsi="Times New Roman"/>
          <w:sz w:val="24"/>
          <w:szCs w:val="24"/>
        </w:rPr>
        <w:t>Monspart</w:t>
      </w:r>
      <w:proofErr w:type="spellEnd"/>
      <w:r w:rsidRPr="00F432DA">
        <w:rPr>
          <w:rFonts w:ascii="Times New Roman" w:hAnsi="Times New Roman"/>
          <w:sz w:val="24"/>
          <w:szCs w:val="24"/>
        </w:rPr>
        <w:t xml:space="preserve"> Saroltának írtuk; Ábel Térképészeti Kft. 2010, Budapest</w:t>
      </w:r>
    </w:p>
    <w:p w14:paraId="27F35370" w14:textId="77777777" w:rsidR="00E01B21" w:rsidRPr="00E01B21" w:rsidRDefault="00E01B21" w:rsidP="00E01B21">
      <w:pPr>
        <w:pStyle w:val="ListParagraph1"/>
        <w:numPr>
          <w:ilvl w:val="0"/>
          <w:numId w:val="8"/>
        </w:numPr>
        <w:shd w:val="clear" w:color="auto" w:fill="FFFFFF" w:themeFill="background1"/>
        <w:jc w:val="both"/>
        <w:rPr>
          <w:color w:val="353535"/>
          <w:sz w:val="24"/>
          <w:szCs w:val="24"/>
          <w:shd w:val="clear" w:color="auto" w:fill="FFFFFF"/>
        </w:rPr>
      </w:pPr>
      <w:proofErr w:type="spellStart"/>
      <w:r w:rsidRPr="00E01B21">
        <w:rPr>
          <w:color w:val="353535"/>
          <w:sz w:val="24"/>
          <w:szCs w:val="24"/>
          <w:shd w:val="clear" w:color="auto" w:fill="FFFFFF"/>
        </w:rPr>
        <w:t>Andersson</w:t>
      </w:r>
      <w:proofErr w:type="spellEnd"/>
      <w:r w:rsidRPr="00E01B21">
        <w:rPr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E01B21">
        <w:rPr>
          <w:color w:val="353535"/>
          <w:sz w:val="24"/>
          <w:szCs w:val="24"/>
          <w:shd w:val="clear" w:color="auto" w:fill="FFFFFF"/>
        </w:rPr>
        <w:t>Göran</w:t>
      </w:r>
      <w:proofErr w:type="spellEnd"/>
      <w:r w:rsidRPr="00E01B21">
        <w:rPr>
          <w:color w:val="353535"/>
          <w:sz w:val="24"/>
          <w:szCs w:val="24"/>
          <w:shd w:val="clear" w:color="auto" w:fill="FFFFFF"/>
        </w:rPr>
        <w:t xml:space="preserve"> (2016): Tájfutás az iskolában 6-12 éveseknek </w:t>
      </w:r>
      <w:hyperlink r:id="rId7" w:history="1">
        <w:r w:rsidRPr="00E01B21">
          <w:rPr>
            <w:rStyle w:val="Hiperhivatkozs"/>
            <w:sz w:val="24"/>
            <w:szCs w:val="24"/>
            <w:shd w:val="clear" w:color="auto" w:fill="FFFFFF"/>
          </w:rPr>
          <w:t>https://adatbank.mtfsz.hu/dokumentum/show/dokumentum_id/94/dokkategoria_id/26</w:t>
        </w:r>
      </w:hyperlink>
      <w:r w:rsidRPr="00E01B21">
        <w:rPr>
          <w:sz w:val="24"/>
          <w:szCs w:val="24"/>
        </w:rPr>
        <w:t xml:space="preserve"> </w:t>
      </w:r>
    </w:p>
    <w:p w14:paraId="3CD4C99A" w14:textId="77777777" w:rsidR="00E01B21" w:rsidRPr="00E01B21" w:rsidRDefault="00E01B21" w:rsidP="00E01B21">
      <w:pPr>
        <w:pStyle w:val="ListParagraph1"/>
        <w:numPr>
          <w:ilvl w:val="0"/>
          <w:numId w:val="8"/>
        </w:numPr>
        <w:shd w:val="clear" w:color="auto" w:fill="FFFFFF" w:themeFill="background1"/>
        <w:jc w:val="both"/>
        <w:rPr>
          <w:color w:val="353535"/>
          <w:sz w:val="24"/>
          <w:szCs w:val="24"/>
          <w:shd w:val="clear" w:color="auto" w:fill="FFFFFF"/>
        </w:rPr>
      </w:pPr>
      <w:proofErr w:type="spellStart"/>
      <w:r w:rsidRPr="00E01B21">
        <w:rPr>
          <w:color w:val="353535"/>
          <w:sz w:val="24"/>
          <w:szCs w:val="24"/>
          <w:shd w:val="clear" w:color="auto" w:fill="FFFFFF"/>
        </w:rPr>
        <w:t>Andersson</w:t>
      </w:r>
      <w:proofErr w:type="spellEnd"/>
      <w:r w:rsidRPr="00E01B21">
        <w:rPr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E01B21">
        <w:rPr>
          <w:color w:val="353535"/>
          <w:sz w:val="24"/>
          <w:szCs w:val="24"/>
          <w:shd w:val="clear" w:color="auto" w:fill="FFFFFF"/>
        </w:rPr>
        <w:t>Göran</w:t>
      </w:r>
      <w:proofErr w:type="spellEnd"/>
      <w:r w:rsidRPr="00E01B21">
        <w:rPr>
          <w:color w:val="353535"/>
          <w:sz w:val="24"/>
          <w:szCs w:val="24"/>
          <w:shd w:val="clear" w:color="auto" w:fill="FFFFFF"/>
        </w:rPr>
        <w:t xml:space="preserve"> (2017): Tájfutás az iskolában 13-15 éveseknek </w:t>
      </w:r>
      <w:hyperlink r:id="rId8" w:history="1">
        <w:r w:rsidRPr="00E01B21">
          <w:rPr>
            <w:rStyle w:val="Hiperhivatkozs"/>
            <w:sz w:val="24"/>
            <w:szCs w:val="24"/>
            <w:shd w:val="clear" w:color="auto" w:fill="FFFFFF"/>
          </w:rPr>
          <w:t>https://adatbank.mtfsz.hu/dokumentum/show/dokumentum_id/108/dokkategoria_id/26</w:t>
        </w:r>
      </w:hyperlink>
    </w:p>
    <w:p w14:paraId="4A46F196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1B21">
        <w:rPr>
          <w:rFonts w:ascii="Times New Roman" w:hAnsi="Times New Roman" w:cs="Times New Roman"/>
          <w:sz w:val="24"/>
          <w:szCs w:val="24"/>
        </w:rPr>
        <w:t>Bozán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György (</w:t>
      </w:r>
      <w:proofErr w:type="spellStart"/>
      <w:r w:rsidRPr="00E01B21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) (2011): </w:t>
      </w:r>
      <w:r w:rsidRPr="00E01B21">
        <w:rPr>
          <w:rFonts w:ascii="Times New Roman" w:hAnsi="Times New Roman" w:cs="Times New Roman"/>
          <w:i/>
          <w:sz w:val="24"/>
          <w:szCs w:val="24"/>
        </w:rPr>
        <w:t>Spartacus</w:t>
      </w:r>
      <w:r w:rsidRPr="00E01B21">
        <w:rPr>
          <w:rFonts w:ascii="Times New Roman" w:hAnsi="Times New Roman" w:cs="Times New Roman"/>
          <w:sz w:val="24"/>
          <w:szCs w:val="24"/>
        </w:rPr>
        <w:t xml:space="preserve"> Tájékozódási versenyek története 1953-1980, </w:t>
      </w:r>
      <w:proofErr w:type="spellStart"/>
      <w:r w:rsidRPr="00E01B21">
        <w:rPr>
          <w:rFonts w:ascii="Times New Roman" w:hAnsi="Times New Roman" w:cs="Times New Roman"/>
          <w:sz w:val="24"/>
          <w:szCs w:val="24"/>
        </w:rPr>
        <w:t>Bozán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B21">
        <w:rPr>
          <w:rFonts w:ascii="Times New Roman" w:hAnsi="Times New Roman" w:cs="Times New Roman"/>
          <w:sz w:val="24"/>
          <w:szCs w:val="24"/>
        </w:rPr>
        <w:t>magánkiadás,  Budapest</w:t>
      </w:r>
      <w:proofErr w:type="gramEnd"/>
    </w:p>
    <w:p w14:paraId="1EAEDCC3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1B21">
        <w:rPr>
          <w:rFonts w:ascii="Times New Roman" w:hAnsi="Times New Roman" w:cs="Times New Roman"/>
          <w:sz w:val="24"/>
          <w:szCs w:val="24"/>
        </w:rPr>
        <w:t>Dosek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Á. (szerk.) (1997): </w:t>
      </w:r>
      <w:r w:rsidRPr="00E01B21">
        <w:rPr>
          <w:rFonts w:ascii="Times New Roman" w:hAnsi="Times New Roman" w:cs="Times New Roman"/>
          <w:i/>
          <w:iCs/>
          <w:sz w:val="24"/>
          <w:szCs w:val="24"/>
        </w:rPr>
        <w:t>Erdők hegyek sportjai</w:t>
      </w:r>
      <w:r w:rsidRPr="00E01B21">
        <w:rPr>
          <w:rFonts w:ascii="Times New Roman" w:hAnsi="Times New Roman" w:cs="Times New Roman"/>
          <w:sz w:val="24"/>
          <w:szCs w:val="24"/>
        </w:rPr>
        <w:t>. MTFSZ, Bp.</w:t>
      </w:r>
    </w:p>
    <w:p w14:paraId="3557F371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1B21">
        <w:rPr>
          <w:rFonts w:ascii="Times New Roman" w:hAnsi="Times New Roman" w:cs="Times New Roman"/>
          <w:sz w:val="24"/>
          <w:szCs w:val="24"/>
        </w:rPr>
        <w:t>Dosek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Ágoston - Hegedűs Zoltán (2000): Különböző terepen történő futóedzés hatása a sportolók élettani működésére, Kutatási beszámoló 1997-1999.   Magyar Sporttudományi Szemle 2000/különszám (10-14. oldal)</w:t>
      </w:r>
    </w:p>
    <w:p w14:paraId="0A22FE49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1B21">
        <w:rPr>
          <w:rFonts w:ascii="Times New Roman" w:hAnsi="Times New Roman" w:cs="Times New Roman"/>
          <w:sz w:val="24"/>
          <w:szCs w:val="24"/>
        </w:rPr>
        <w:t>Dosek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Ágoston (1991</w:t>
      </w:r>
      <w:proofErr w:type="gramStart"/>
      <w:r w:rsidRPr="00E01B21">
        <w:rPr>
          <w:rFonts w:ascii="Times New Roman" w:hAnsi="Times New Roman" w:cs="Times New Roman"/>
          <w:sz w:val="24"/>
          <w:szCs w:val="24"/>
        </w:rPr>
        <w:t>):  A</w:t>
      </w:r>
      <w:proofErr w:type="gramEnd"/>
      <w:r w:rsidRPr="00E01B21">
        <w:rPr>
          <w:rFonts w:ascii="Times New Roman" w:hAnsi="Times New Roman" w:cs="Times New Roman"/>
          <w:sz w:val="24"/>
          <w:szCs w:val="24"/>
        </w:rPr>
        <w:t xml:space="preserve"> teljesítmény módosulása a mozgáskoordinációt zavaró tényezők hatására  (TF doktori értekezés, 1991)</w:t>
      </w:r>
    </w:p>
    <w:p w14:paraId="7B81EDE3" w14:textId="77777777" w:rsidR="00E01B21" w:rsidRPr="00E01B21" w:rsidRDefault="00E01B21" w:rsidP="00E01B21">
      <w:pPr>
        <w:pStyle w:val="Csakszveg"/>
        <w:numPr>
          <w:ilvl w:val="0"/>
          <w:numId w:val="8"/>
        </w:numPr>
        <w:spacing w:before="0" w:beforeAutospacing="0" w:after="0" w:afterAutospacing="0"/>
      </w:pPr>
      <w:r w:rsidRPr="00E01B21">
        <w:t>Gombkötő Péter (2010): A tájékozódási versenyzés technikája és taktikája.</w:t>
      </w:r>
    </w:p>
    <w:p w14:paraId="42902695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>Hardi András (1995): Tájékozódás, természetjárás, tájfutás. Tárogató Kiadó, Budapest, ISBN: 963-8491-56-6</w:t>
      </w:r>
    </w:p>
    <w:p w14:paraId="2F250B8E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>Hegedűs Ábel (</w:t>
      </w:r>
      <w:proofErr w:type="spellStart"/>
      <w:r w:rsidRPr="00E01B21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) (2010): 50 év futás, </w:t>
      </w:r>
      <w:proofErr w:type="spellStart"/>
      <w:r w:rsidRPr="00E01B21">
        <w:rPr>
          <w:rFonts w:ascii="Times New Roman" w:hAnsi="Times New Roman" w:cs="Times New Roman"/>
          <w:sz w:val="24"/>
          <w:szCs w:val="24"/>
        </w:rPr>
        <w:t>Monspart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Saroltának írtuk; Ábel Térképészeti Kft., Budapest</w:t>
      </w:r>
    </w:p>
    <w:p w14:paraId="3B390FDE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>Hegedűs Ábel (</w:t>
      </w:r>
      <w:proofErr w:type="spellStart"/>
      <w:r w:rsidRPr="00E01B21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) (2016): </w:t>
      </w:r>
      <w:proofErr w:type="spellStart"/>
      <w:r w:rsidRPr="00E01B21">
        <w:rPr>
          <w:rFonts w:ascii="Times New Roman" w:hAnsi="Times New Roman" w:cs="Times New Roman"/>
          <w:sz w:val="24"/>
          <w:szCs w:val="24"/>
        </w:rPr>
        <w:t>Ripszám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Henrik és a magyar tájfutás </w:t>
      </w:r>
      <w:proofErr w:type="gramStart"/>
      <w:r w:rsidRPr="00E01B21">
        <w:rPr>
          <w:rFonts w:ascii="Times New Roman" w:hAnsi="Times New Roman" w:cs="Times New Roman"/>
          <w:sz w:val="24"/>
          <w:szCs w:val="24"/>
        </w:rPr>
        <w:t>kezdetei  1925</w:t>
      </w:r>
      <w:proofErr w:type="gramEnd"/>
      <w:r w:rsidRPr="00E01B21">
        <w:rPr>
          <w:rFonts w:ascii="Times New Roman" w:hAnsi="Times New Roman" w:cs="Times New Roman"/>
          <w:sz w:val="24"/>
          <w:szCs w:val="24"/>
        </w:rPr>
        <w:t>-1948;  Ábel Térképészeti Kft., Budapest</w:t>
      </w:r>
    </w:p>
    <w:p w14:paraId="172283DA" w14:textId="77777777" w:rsidR="00E01B21" w:rsidRPr="00E01B21" w:rsidRDefault="00E01B21" w:rsidP="00E01B21">
      <w:pPr>
        <w:pStyle w:val="Listaszerbekezds1"/>
        <w:ind w:left="754" w:right="-108"/>
        <w:rPr>
          <w:sz w:val="24"/>
          <w:szCs w:val="24"/>
        </w:rPr>
      </w:pPr>
      <w:hyperlink r:id="rId9" w:history="1">
        <w:r w:rsidRPr="00E01B21">
          <w:rPr>
            <w:rStyle w:val="Hiperhivatkozs"/>
            <w:sz w:val="24"/>
            <w:szCs w:val="24"/>
          </w:rPr>
          <w:t>http://adatbank.mtfsz.hu/dokumentum/lista/dokkategoria_id/18</w:t>
        </w:r>
      </w:hyperlink>
    </w:p>
    <w:p w14:paraId="2229119F" w14:textId="77777777" w:rsidR="00E01B21" w:rsidRPr="00E01B21" w:rsidRDefault="00E01B21" w:rsidP="00E01B21">
      <w:pPr>
        <w:pStyle w:val="Csakszveg"/>
        <w:numPr>
          <w:ilvl w:val="0"/>
          <w:numId w:val="8"/>
        </w:numPr>
        <w:spacing w:before="0" w:beforeAutospacing="0" w:after="0" w:afterAutospacing="0"/>
      </w:pPr>
      <w:r w:rsidRPr="00E01B21">
        <w:t xml:space="preserve">Tájfutó edzésgyakorlatok, az oktatás alapjai, kitekintés a világ tájékozódási futó sportjának jelenére - a közelmúlt edzői konferenciáinak anyagai </w:t>
      </w:r>
      <w:hyperlink r:id="rId10" w:history="1">
        <w:r w:rsidRPr="00E01B21">
          <w:rPr>
            <w:rStyle w:val="Hiperhivatkozs"/>
          </w:rPr>
          <w:t>http://adatbank.mtfsz.hu/dokumentum/show/dokumentum_id/99/dokkategoria_id/26</w:t>
        </w:r>
      </w:hyperlink>
    </w:p>
    <w:p w14:paraId="1C95C8EC" w14:textId="77777777" w:rsidR="00E01B21" w:rsidRP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 xml:space="preserve">Tihanyi András (2012): Teljesítményfokozó sporttáplálkozás, </w:t>
      </w:r>
      <w:proofErr w:type="spellStart"/>
      <w:r w:rsidRPr="00E01B21">
        <w:rPr>
          <w:rFonts w:ascii="Times New Roman" w:hAnsi="Times New Roman" w:cs="Times New Roman"/>
          <w:sz w:val="24"/>
          <w:szCs w:val="24"/>
        </w:rPr>
        <w:t>Krea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>-Fitt Kft.</w:t>
      </w:r>
    </w:p>
    <w:p w14:paraId="353D3830" w14:textId="1B158B1C" w:rsidR="00E01B21" w:rsidRPr="00E01B21" w:rsidRDefault="00E01B21" w:rsidP="00E01B21">
      <w:pPr>
        <w:pStyle w:val="ListParagraph1"/>
        <w:numPr>
          <w:ilvl w:val="0"/>
          <w:numId w:val="8"/>
        </w:numPr>
        <w:shd w:val="clear" w:color="auto" w:fill="FFFFFF" w:themeFill="background1"/>
        <w:jc w:val="both"/>
        <w:rPr>
          <w:color w:val="353535"/>
          <w:sz w:val="24"/>
          <w:szCs w:val="24"/>
          <w:shd w:val="clear" w:color="auto" w:fill="FFFFFF"/>
        </w:rPr>
      </w:pPr>
      <w:r w:rsidRPr="00E01B21">
        <w:rPr>
          <w:color w:val="353535"/>
          <w:sz w:val="24"/>
          <w:szCs w:val="24"/>
          <w:shd w:val="clear" w:color="auto" w:fill="FFFFFF"/>
        </w:rPr>
        <w:t>Veres Imre, Lakó Judit (2009</w:t>
      </w:r>
      <w:r w:rsidRPr="00E01B21">
        <w:rPr>
          <w:color w:val="353535"/>
          <w:sz w:val="24"/>
          <w:szCs w:val="24"/>
          <w:shd w:val="clear" w:color="auto" w:fill="FFFFFF" w:themeFill="background1"/>
        </w:rPr>
        <w:t xml:space="preserve">): </w:t>
      </w:r>
      <w:r w:rsidRPr="00E01B21">
        <w:rPr>
          <w:color w:val="353535"/>
          <w:sz w:val="24"/>
          <w:szCs w:val="24"/>
          <w:shd w:val="clear" w:color="auto" w:fill="FFFFFF"/>
        </w:rPr>
        <w:t>Diáktáj</w:t>
      </w:r>
      <w:r w:rsidR="008B28EA">
        <w:rPr>
          <w:color w:val="353535"/>
          <w:sz w:val="24"/>
          <w:szCs w:val="24"/>
          <w:shd w:val="clear" w:color="auto" w:fill="FFFFFF"/>
        </w:rPr>
        <w:t>f</w:t>
      </w:r>
      <w:r w:rsidRPr="00E01B21">
        <w:rPr>
          <w:color w:val="353535"/>
          <w:sz w:val="24"/>
          <w:szCs w:val="24"/>
          <w:shd w:val="clear" w:color="auto" w:fill="FFFFFF"/>
        </w:rPr>
        <w:t xml:space="preserve">utás - A tájékozódás tanítása az iskolában </w:t>
      </w:r>
      <w:hyperlink r:id="rId11" w:history="1">
        <w:r w:rsidRPr="00E01B21">
          <w:rPr>
            <w:rStyle w:val="Hiperhivatkozs"/>
            <w:sz w:val="24"/>
            <w:szCs w:val="24"/>
            <w:shd w:val="clear" w:color="auto" w:fill="FFFFFF" w:themeFill="background1"/>
          </w:rPr>
          <w:t>https://adatbank.mtfsz.hu/dokumentum/show/dokumentum_id/100/dokkategoria_id/26</w:t>
        </w:r>
      </w:hyperlink>
    </w:p>
    <w:p w14:paraId="08A156FE" w14:textId="51EC97DC" w:rsidR="00E01B21" w:rsidRDefault="00E01B21" w:rsidP="00E01B21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1B21">
        <w:rPr>
          <w:rFonts w:ascii="Times New Roman" w:hAnsi="Times New Roman" w:cs="Times New Roman"/>
          <w:sz w:val="24"/>
          <w:szCs w:val="24"/>
        </w:rPr>
        <w:t>Vízkelety</w:t>
      </w:r>
      <w:proofErr w:type="spellEnd"/>
      <w:r w:rsidRPr="00E01B21">
        <w:rPr>
          <w:rFonts w:ascii="Times New Roman" w:hAnsi="Times New Roman" w:cs="Times New Roman"/>
          <w:sz w:val="24"/>
          <w:szCs w:val="24"/>
        </w:rPr>
        <w:t xml:space="preserve"> László (2004): 35 éves a Magyar Tájékozódási Futó </w:t>
      </w:r>
      <w:proofErr w:type="gramStart"/>
      <w:r w:rsidRPr="00E01B21">
        <w:rPr>
          <w:rFonts w:ascii="Times New Roman" w:hAnsi="Times New Roman" w:cs="Times New Roman"/>
          <w:sz w:val="24"/>
          <w:szCs w:val="24"/>
        </w:rPr>
        <w:t>Szövetség,  MTFSZ</w:t>
      </w:r>
      <w:proofErr w:type="gramEnd"/>
      <w:r w:rsidRPr="00E01B21">
        <w:rPr>
          <w:rFonts w:ascii="Times New Roman" w:hAnsi="Times New Roman" w:cs="Times New Roman"/>
          <w:sz w:val="24"/>
          <w:szCs w:val="24"/>
        </w:rPr>
        <w:t xml:space="preserve"> Budapest </w:t>
      </w:r>
    </w:p>
    <w:p w14:paraId="17A20D39" w14:textId="4668FE2C" w:rsidR="008B28EA" w:rsidRDefault="008B28EA" w:rsidP="008B28EA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8EA">
        <w:rPr>
          <w:rFonts w:ascii="Times New Roman" w:hAnsi="Times New Roman" w:cs="Times New Roman"/>
          <w:sz w:val="24"/>
          <w:szCs w:val="24"/>
        </w:rPr>
        <w:t>Tihanyi András: Sportágspecifikus sporttáplálkozás, 2016</w:t>
      </w:r>
    </w:p>
    <w:p w14:paraId="3EE1FC81" w14:textId="44EBC83C" w:rsidR="008B28EA" w:rsidRDefault="008B28EA" w:rsidP="008B28EA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8EA">
        <w:rPr>
          <w:rFonts w:ascii="Times New Roman" w:hAnsi="Times New Roman" w:cs="Times New Roman"/>
          <w:sz w:val="24"/>
          <w:szCs w:val="24"/>
        </w:rPr>
        <w:t>Tihanyi András: Sportágspecifikus sporttáplálkozás, 2016</w:t>
      </w:r>
    </w:p>
    <w:p w14:paraId="15FDD88B" w14:textId="77777777" w:rsidR="008B28EA" w:rsidRDefault="008B28EA" w:rsidP="008B28EA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8EA">
        <w:rPr>
          <w:rFonts w:ascii="Times New Roman" w:hAnsi="Times New Roman" w:cs="Times New Roman"/>
          <w:sz w:val="24"/>
          <w:szCs w:val="24"/>
        </w:rPr>
        <w:t xml:space="preserve"> </w:t>
      </w:r>
      <w:r w:rsidRPr="008B28EA">
        <w:rPr>
          <w:rFonts w:ascii="Times New Roman" w:hAnsi="Times New Roman" w:cs="Times New Roman"/>
          <w:sz w:val="24"/>
          <w:szCs w:val="24"/>
        </w:rPr>
        <w:t xml:space="preserve">Tihanyi András: Teljesítményfokozó sporttáplálkozás, </w:t>
      </w:r>
      <w:proofErr w:type="spellStart"/>
      <w:r w:rsidRPr="008B28EA">
        <w:rPr>
          <w:rFonts w:ascii="Times New Roman" w:hAnsi="Times New Roman" w:cs="Times New Roman"/>
          <w:sz w:val="24"/>
          <w:szCs w:val="24"/>
        </w:rPr>
        <w:t>Krea</w:t>
      </w:r>
      <w:proofErr w:type="spellEnd"/>
      <w:r w:rsidRPr="008B28EA">
        <w:rPr>
          <w:rFonts w:ascii="Times New Roman" w:hAnsi="Times New Roman" w:cs="Times New Roman"/>
          <w:sz w:val="24"/>
          <w:szCs w:val="24"/>
        </w:rPr>
        <w:t>-Fitt Kft. 2012</w:t>
      </w:r>
    </w:p>
    <w:p w14:paraId="2859131A" w14:textId="13EC9170" w:rsidR="00F432DA" w:rsidRPr="008B28EA" w:rsidRDefault="008B28EA" w:rsidP="008B28EA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8EA">
        <w:rPr>
          <w:rFonts w:ascii="Times New Roman" w:hAnsi="Times New Roman" w:cs="Times New Roman"/>
          <w:sz w:val="24"/>
          <w:szCs w:val="24"/>
        </w:rPr>
        <w:t xml:space="preserve"> </w:t>
      </w:r>
      <w:r w:rsidRPr="008B28EA">
        <w:rPr>
          <w:rFonts w:ascii="Times New Roman" w:hAnsi="Times New Roman" w:cs="Times New Roman"/>
          <w:sz w:val="24"/>
          <w:szCs w:val="24"/>
        </w:rPr>
        <w:t xml:space="preserve">Tihanyi András: Teljesítményfokozó sporttáplálkozás, </w:t>
      </w:r>
      <w:proofErr w:type="spellStart"/>
      <w:r w:rsidRPr="008B28EA">
        <w:rPr>
          <w:rFonts w:ascii="Times New Roman" w:hAnsi="Times New Roman" w:cs="Times New Roman"/>
          <w:sz w:val="24"/>
          <w:szCs w:val="24"/>
        </w:rPr>
        <w:t>Krea</w:t>
      </w:r>
      <w:proofErr w:type="spellEnd"/>
      <w:r w:rsidRPr="008B28EA">
        <w:rPr>
          <w:rFonts w:ascii="Times New Roman" w:hAnsi="Times New Roman" w:cs="Times New Roman"/>
          <w:sz w:val="24"/>
          <w:szCs w:val="24"/>
        </w:rPr>
        <w:t>-Fitt Kft. 2012</w:t>
      </w:r>
    </w:p>
    <w:sectPr w:rsidR="00F432DA" w:rsidRPr="008B28EA" w:rsidSect="004E68A9">
      <w:headerReference w:type="default" r:id="rId12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5AC9" w14:textId="77777777" w:rsidR="00731F22" w:rsidRDefault="00731F22" w:rsidP="006D0F4A">
      <w:pPr>
        <w:spacing w:after="0" w:line="240" w:lineRule="auto"/>
      </w:pPr>
      <w:r>
        <w:separator/>
      </w:r>
    </w:p>
  </w:endnote>
  <w:endnote w:type="continuationSeparator" w:id="0">
    <w:p w14:paraId="7858357E" w14:textId="77777777" w:rsidR="00731F22" w:rsidRDefault="00731F22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DFAC" w14:textId="77777777" w:rsidR="00731F22" w:rsidRDefault="00731F22" w:rsidP="006D0F4A">
      <w:pPr>
        <w:spacing w:after="0" w:line="240" w:lineRule="auto"/>
      </w:pPr>
      <w:r>
        <w:separator/>
      </w:r>
    </w:p>
  </w:footnote>
  <w:footnote w:type="continuationSeparator" w:id="0">
    <w:p w14:paraId="10D1BC14" w14:textId="77777777" w:rsidR="00731F22" w:rsidRDefault="00731F22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E24F" w14:textId="77777777" w:rsidR="008F4242" w:rsidRDefault="008F4242" w:rsidP="008F4242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2B7E2" wp14:editId="6EE52201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567673" wp14:editId="7B0AFDCE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1822E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/>
      </w:rPr>
    </w:lvl>
  </w:abstractNum>
  <w:abstractNum w:abstractNumId="1" w15:restartNumberingAfterBreak="0">
    <w:nsid w:val="062B5509"/>
    <w:multiLevelType w:val="hybridMultilevel"/>
    <w:tmpl w:val="12E6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8A"/>
    <w:multiLevelType w:val="hybridMultilevel"/>
    <w:tmpl w:val="F1DADC18"/>
    <w:lvl w:ilvl="0" w:tplc="CB0E8FAC">
      <w:start w:val="4"/>
      <w:numFmt w:val="bullet"/>
      <w:lvlText w:val="-"/>
      <w:lvlJc w:val="left"/>
      <w:pPr>
        <w:ind w:left="1252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" w15:restartNumberingAfterBreak="0">
    <w:nsid w:val="2F645B69"/>
    <w:multiLevelType w:val="hybridMultilevel"/>
    <w:tmpl w:val="4D004818"/>
    <w:lvl w:ilvl="0" w:tplc="CB0E8FA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746B"/>
    <w:multiLevelType w:val="hybridMultilevel"/>
    <w:tmpl w:val="D24E9AEA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75E"/>
    <w:multiLevelType w:val="hybridMultilevel"/>
    <w:tmpl w:val="74C6619E"/>
    <w:lvl w:ilvl="0" w:tplc="B8425BAE">
      <w:start w:val="1"/>
      <w:numFmt w:val="decimal"/>
      <w:lvlText w:val="%1."/>
      <w:lvlJc w:val="left"/>
      <w:pPr>
        <w:ind w:left="126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982" w:hanging="360"/>
      </w:pPr>
    </w:lvl>
    <w:lvl w:ilvl="2" w:tplc="040E001B">
      <w:start w:val="1"/>
      <w:numFmt w:val="lowerRoman"/>
      <w:lvlText w:val="%3."/>
      <w:lvlJc w:val="right"/>
      <w:pPr>
        <w:ind w:left="2702" w:hanging="180"/>
      </w:pPr>
    </w:lvl>
    <w:lvl w:ilvl="3" w:tplc="040E000F">
      <w:start w:val="1"/>
      <w:numFmt w:val="decimal"/>
      <w:lvlText w:val="%4."/>
      <w:lvlJc w:val="left"/>
      <w:pPr>
        <w:ind w:left="3422" w:hanging="360"/>
      </w:pPr>
    </w:lvl>
    <w:lvl w:ilvl="4" w:tplc="040E0019">
      <w:start w:val="1"/>
      <w:numFmt w:val="lowerLetter"/>
      <w:lvlText w:val="%5."/>
      <w:lvlJc w:val="left"/>
      <w:pPr>
        <w:ind w:left="4142" w:hanging="360"/>
      </w:pPr>
    </w:lvl>
    <w:lvl w:ilvl="5" w:tplc="040E001B">
      <w:start w:val="1"/>
      <w:numFmt w:val="lowerRoman"/>
      <w:lvlText w:val="%6."/>
      <w:lvlJc w:val="right"/>
      <w:pPr>
        <w:ind w:left="4862" w:hanging="180"/>
      </w:pPr>
    </w:lvl>
    <w:lvl w:ilvl="6" w:tplc="040E000F">
      <w:start w:val="1"/>
      <w:numFmt w:val="decimal"/>
      <w:lvlText w:val="%7."/>
      <w:lvlJc w:val="left"/>
      <w:pPr>
        <w:ind w:left="5582" w:hanging="360"/>
      </w:pPr>
    </w:lvl>
    <w:lvl w:ilvl="7" w:tplc="040E0019">
      <w:start w:val="1"/>
      <w:numFmt w:val="lowerLetter"/>
      <w:lvlText w:val="%8."/>
      <w:lvlJc w:val="left"/>
      <w:pPr>
        <w:ind w:left="6302" w:hanging="360"/>
      </w:pPr>
    </w:lvl>
    <w:lvl w:ilvl="8" w:tplc="040E001B">
      <w:start w:val="1"/>
      <w:numFmt w:val="lowerRoman"/>
      <w:lvlText w:val="%9."/>
      <w:lvlJc w:val="right"/>
      <w:pPr>
        <w:ind w:left="7022" w:hanging="180"/>
      </w:pPr>
    </w:lvl>
  </w:abstractNum>
  <w:abstractNum w:abstractNumId="6" w15:restartNumberingAfterBreak="0">
    <w:nsid w:val="50AF1C18"/>
    <w:multiLevelType w:val="hybridMultilevel"/>
    <w:tmpl w:val="17FCA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57E7"/>
    <w:multiLevelType w:val="hybridMultilevel"/>
    <w:tmpl w:val="EDDED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7364"/>
    <w:multiLevelType w:val="hybridMultilevel"/>
    <w:tmpl w:val="272AE36A"/>
    <w:lvl w:ilvl="0" w:tplc="F5822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712729082">
    <w:abstractNumId w:val="9"/>
  </w:num>
  <w:num w:numId="2" w16cid:durableId="857625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981656">
    <w:abstractNumId w:val="2"/>
  </w:num>
  <w:num w:numId="4" w16cid:durableId="1381202270">
    <w:abstractNumId w:val="4"/>
  </w:num>
  <w:num w:numId="5" w16cid:durableId="494616787">
    <w:abstractNumId w:val="3"/>
  </w:num>
  <w:num w:numId="6" w16cid:durableId="1009254521">
    <w:abstractNumId w:val="8"/>
  </w:num>
  <w:num w:numId="7" w16cid:durableId="1943994985">
    <w:abstractNumId w:val="6"/>
  </w:num>
  <w:num w:numId="8" w16cid:durableId="369185382">
    <w:abstractNumId w:val="7"/>
  </w:num>
  <w:num w:numId="9" w16cid:durableId="1586111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227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A755C"/>
    <w:rsid w:val="00107396"/>
    <w:rsid w:val="00124F1D"/>
    <w:rsid w:val="001B3F7E"/>
    <w:rsid w:val="00257BFF"/>
    <w:rsid w:val="002A4555"/>
    <w:rsid w:val="0033404E"/>
    <w:rsid w:val="00336C6A"/>
    <w:rsid w:val="00353964"/>
    <w:rsid w:val="00385DE9"/>
    <w:rsid w:val="003A10E5"/>
    <w:rsid w:val="004D5EB9"/>
    <w:rsid w:val="004E68A9"/>
    <w:rsid w:val="0053100A"/>
    <w:rsid w:val="00554628"/>
    <w:rsid w:val="005B1E51"/>
    <w:rsid w:val="006251F9"/>
    <w:rsid w:val="006D0F4A"/>
    <w:rsid w:val="00731F22"/>
    <w:rsid w:val="007C380A"/>
    <w:rsid w:val="007F7672"/>
    <w:rsid w:val="008A286E"/>
    <w:rsid w:val="008B28EA"/>
    <w:rsid w:val="008D6B62"/>
    <w:rsid w:val="008F4242"/>
    <w:rsid w:val="009E0D14"/>
    <w:rsid w:val="00A12E47"/>
    <w:rsid w:val="00A7623F"/>
    <w:rsid w:val="00AC21F6"/>
    <w:rsid w:val="00B0773E"/>
    <w:rsid w:val="00B81C31"/>
    <w:rsid w:val="00BE1F47"/>
    <w:rsid w:val="00C176D0"/>
    <w:rsid w:val="00CD718E"/>
    <w:rsid w:val="00CF3DDA"/>
    <w:rsid w:val="00E01B21"/>
    <w:rsid w:val="00EB5015"/>
    <w:rsid w:val="00EB68F5"/>
    <w:rsid w:val="00EC2B36"/>
    <w:rsid w:val="00F17758"/>
    <w:rsid w:val="00F247F6"/>
    <w:rsid w:val="00F432DA"/>
    <w:rsid w:val="00F9561D"/>
    <w:rsid w:val="00FA182B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5C3FA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ListParagraph1">
    <w:name w:val="List Paragraph1"/>
    <w:basedOn w:val="Norml"/>
    <w:uiPriority w:val="99"/>
    <w:rsid w:val="004D5EB9"/>
    <w:pPr>
      <w:spacing w:after="0" w:line="240" w:lineRule="auto"/>
      <w:ind w:left="720"/>
    </w:pPr>
    <w:rPr>
      <w:rFonts w:ascii="Times New Roman" w:hAnsi="Times New Roman" w:cs="Times New Roman"/>
      <w:color w:val="auto"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385DE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32DA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2DA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4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432D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2">
    <w:name w:val="ListLabel 2"/>
    <w:rsid w:val="00F432DA"/>
  </w:style>
  <w:style w:type="character" w:customStyle="1" w:styleId="ListLabel154">
    <w:name w:val="ListLabel 154"/>
    <w:rsid w:val="00F432DA"/>
    <w:rPr>
      <w:rFonts w:ascii="Playfair Display" w:hAnsi="Playfair Display"/>
    </w:rPr>
  </w:style>
  <w:style w:type="paragraph" w:customStyle="1" w:styleId="Listaszerbekezds1">
    <w:name w:val="Listaszerű bekezdés1"/>
    <w:basedOn w:val="Norml"/>
    <w:rsid w:val="00F432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tbank.mtfsz.hu/dokumentum/show/dokumentum_id/108/dokkategoria_id/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atbank.mtfsz.hu/dokumentum/show/dokumentum_id/94/dokkategoria_id/2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atbank.mtfsz.hu/dokumentum/show/dokumentum_id/100/dokkategoria_id/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atbank.mtfsz.hu/dokumentum/show/dokumentum_id/99/dokkategoria_id/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atbank.mtfsz.hu/dokumentum/lista/dokkategoria_id/1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eszter gazsò</cp:lastModifiedBy>
  <cp:revision>2</cp:revision>
  <dcterms:created xsi:type="dcterms:W3CDTF">2024-12-13T19:11:00Z</dcterms:created>
  <dcterms:modified xsi:type="dcterms:W3CDTF">2024-12-13T19:11:00Z</dcterms:modified>
</cp:coreProperties>
</file>