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899E9" w14:textId="6EFF8773" w:rsidR="007F5D2F" w:rsidRPr="007F5D2F" w:rsidRDefault="007F5D2F" w:rsidP="007F5D2F">
      <w:pPr>
        <w:spacing w:after="0" w:line="240" w:lineRule="auto"/>
        <w:jc w:val="center"/>
        <w:rPr>
          <w:rFonts w:ascii="Cambria Math" w:eastAsia="Times New Roman" w:hAnsi="Cambria Math" w:cs="Times New Roman"/>
          <w:b/>
          <w:iCs/>
          <w:color w:val="000000" w:themeColor="text1"/>
          <w:sz w:val="24"/>
          <w:szCs w:val="24"/>
        </w:rPr>
      </w:pPr>
      <w:r w:rsidRPr="007F5D2F">
        <w:rPr>
          <w:rFonts w:ascii="Cambria Math" w:eastAsia="Times New Roman" w:hAnsi="Cambria Math" w:cs="Times New Roman"/>
          <w:b/>
          <w:iCs/>
          <w:color w:val="000000" w:themeColor="text1"/>
          <w:sz w:val="24"/>
          <w:szCs w:val="24"/>
        </w:rPr>
        <w:t>A hallgató által a portfólió felületre feltöltendő dokumentum!</w:t>
      </w:r>
    </w:p>
    <w:p w14:paraId="46EB492E" w14:textId="77777777" w:rsidR="007F5D2F" w:rsidRDefault="007F5D2F" w:rsidP="007F5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435A3" w14:textId="386CF477" w:rsidR="006E3884" w:rsidRPr="00CC71C3" w:rsidRDefault="0070194D" w:rsidP="007019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pedagógusjelölt kompetencia alapú értékelése </w:t>
      </w:r>
      <w:r w:rsidR="006E3884" w:rsidRPr="00CC7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53425B" w:rsidRPr="00CC7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Tanítási gyakorlat II.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kurzus végén</w:t>
      </w:r>
    </w:p>
    <w:p w14:paraId="728AAD04" w14:textId="459D29BB" w:rsidR="006E3884" w:rsidRPr="0070194D" w:rsidRDefault="006E3884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4EBC9B" w14:textId="77777777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Hallgató neve: </w:t>
      </w:r>
    </w:p>
    <w:p w14:paraId="06A652AA" w14:textId="77777777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Hallgató </w:t>
      </w:r>
      <w:proofErr w:type="spellStart"/>
      <w:r w:rsidRPr="0070194D">
        <w:rPr>
          <w:rFonts w:ascii="Times New Roman" w:hAnsi="Times New Roman" w:cs="Times New Roman"/>
          <w:color w:val="000000"/>
          <w:sz w:val="24"/>
          <w:szCs w:val="24"/>
        </w:rPr>
        <w:t>Neptun</w:t>
      </w:r>
      <w:proofErr w:type="spellEnd"/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 kódja:</w:t>
      </w:r>
    </w:p>
    <w:p w14:paraId="35BDFAC2" w14:textId="77777777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>Hallgató szakja:</w:t>
      </w:r>
    </w:p>
    <w:p w14:paraId="5449A464" w14:textId="243A97C6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>A kurzus neve: Tanítási gyakorlat</w:t>
      </w:r>
      <w:r w:rsidR="00724D82">
        <w:rPr>
          <w:rFonts w:ascii="Times New Roman" w:hAnsi="Times New Roman" w:cs="Times New Roman"/>
          <w:color w:val="000000"/>
          <w:sz w:val="24"/>
          <w:szCs w:val="24"/>
        </w:rPr>
        <w:t xml:space="preserve"> II.</w:t>
      </w:r>
    </w:p>
    <w:p w14:paraId="283467D9" w14:textId="77777777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Szakvezető/mentortanár neve: </w:t>
      </w:r>
    </w:p>
    <w:p w14:paraId="4BEBD506" w14:textId="5EE15608" w:rsid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5AE69B2" w14:textId="77777777" w:rsidR="006D1727" w:rsidRPr="0070194D" w:rsidRDefault="006D1727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158304E" w14:textId="7BBD39DD" w:rsidR="0070194D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A szakvezető/mentortanár a pedagógusjelöltet az alábbi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indikátorok alapján </w:t>
      </w:r>
      <w:r w:rsidRPr="0070194D">
        <w:rPr>
          <w:rFonts w:ascii="Times New Roman" w:hAnsi="Times New Roman" w:cs="Times New Roman"/>
          <w:color w:val="000000"/>
          <w:sz w:val="24"/>
          <w:szCs w:val="24"/>
        </w:rPr>
        <w:t>értékeli a félév végén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E3259F" w14:textId="5A7D3C8D" w:rsidR="0053425B" w:rsidRPr="0070194D" w:rsidRDefault="0070194D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megfelelő érték a táblázatban bekarikázandó.</w:t>
      </w:r>
    </w:p>
    <w:p w14:paraId="6D87CBFC" w14:textId="77777777" w:rsidR="0053425B" w:rsidRPr="0070194D" w:rsidRDefault="0053425B" w:rsidP="00534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0 = nem jellemző, </w:t>
      </w:r>
    </w:p>
    <w:p w14:paraId="0DA97EC8" w14:textId="77777777" w:rsidR="0053425B" w:rsidRPr="0070194D" w:rsidRDefault="0053425B" w:rsidP="00534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1 = kevéssé jellemző, </w:t>
      </w:r>
    </w:p>
    <w:p w14:paraId="3A71786D" w14:textId="77777777" w:rsidR="0053425B" w:rsidRPr="0070194D" w:rsidRDefault="0053425B" w:rsidP="005342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 xml:space="preserve">2 = többnyire jellemző, </w:t>
      </w:r>
    </w:p>
    <w:p w14:paraId="66772307" w14:textId="2E25C929" w:rsidR="0053425B" w:rsidRPr="0070194D" w:rsidRDefault="0053425B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94D">
        <w:rPr>
          <w:rFonts w:ascii="Times New Roman" w:hAnsi="Times New Roman" w:cs="Times New Roman"/>
          <w:color w:val="000000"/>
          <w:sz w:val="24"/>
          <w:szCs w:val="24"/>
        </w:rPr>
        <w:t>3 = jellemző</w:t>
      </w:r>
    </w:p>
    <w:p w14:paraId="17643535" w14:textId="77777777" w:rsidR="0053425B" w:rsidRPr="0070194D" w:rsidRDefault="0053425B" w:rsidP="007019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8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6"/>
        <w:gridCol w:w="6558"/>
        <w:gridCol w:w="1640"/>
      </w:tblGrid>
      <w:tr w:rsidR="0083348D" w:rsidRPr="00CC71C3" w14:paraId="21767369" w14:textId="77777777" w:rsidTr="0083348D">
        <w:trPr>
          <w:trHeight w:val="100"/>
        </w:trPr>
        <w:tc>
          <w:tcPr>
            <w:tcW w:w="8854" w:type="dxa"/>
            <w:gridSpan w:val="3"/>
          </w:tcPr>
          <w:p w14:paraId="3811E477" w14:textId="12097ADD" w:rsidR="0083348D" w:rsidRPr="00CC71C3" w:rsidRDefault="0083348D" w:rsidP="00505E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kompetencia: Szakmai feladatok, szaktudományos, szaktárgyi, tantervi tudás</w:t>
            </w:r>
          </w:p>
        </w:tc>
      </w:tr>
      <w:tr w:rsidR="0083348D" w:rsidRPr="00CC71C3" w14:paraId="265F99EF" w14:textId="77777777" w:rsidTr="0083348D">
        <w:trPr>
          <w:trHeight w:val="100"/>
        </w:trPr>
        <w:tc>
          <w:tcPr>
            <w:tcW w:w="656" w:type="dxa"/>
          </w:tcPr>
          <w:p w14:paraId="023752C3" w14:textId="754716A1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</w:t>
            </w:r>
          </w:p>
        </w:tc>
        <w:tc>
          <w:tcPr>
            <w:tcW w:w="6558" w:type="dxa"/>
          </w:tcPr>
          <w:p w14:paraId="1F6EC049" w14:textId="2EEA7AAF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eastAsia="TimesNewRomanPSMT" w:hAnsi="Times New Roman" w:cs="Times New Roman"/>
                <w:color w:val="000000"/>
                <w:sz w:val="24"/>
                <w:szCs w:val="24"/>
              </w:rPr>
              <w:t>Pedagógiai tevékenysége biztos szaktudományos tudást tükröz.</w:t>
            </w:r>
          </w:p>
        </w:tc>
        <w:tc>
          <w:tcPr>
            <w:tcW w:w="1640" w:type="dxa"/>
            <w:vAlign w:val="center"/>
          </w:tcPr>
          <w:p w14:paraId="76D361E6" w14:textId="71BA9D5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52C1BA46" w14:textId="77777777" w:rsidTr="0083348D">
        <w:trPr>
          <w:trHeight w:val="479"/>
        </w:trPr>
        <w:tc>
          <w:tcPr>
            <w:tcW w:w="656" w:type="dxa"/>
          </w:tcPr>
          <w:p w14:paraId="5836563D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1.2. </w:t>
            </w:r>
          </w:p>
        </w:tc>
        <w:tc>
          <w:tcPr>
            <w:tcW w:w="6558" w:type="dxa"/>
          </w:tcPr>
          <w:p w14:paraId="37974CDC" w14:textId="5B7052DA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Ismeri és tudatosan felhasználja szakterülete, tantárgya kapcsolatait más műveltségterületekkel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tantárgyakkal.</w:t>
            </w:r>
          </w:p>
        </w:tc>
        <w:tc>
          <w:tcPr>
            <w:tcW w:w="1640" w:type="dxa"/>
            <w:vAlign w:val="center"/>
          </w:tcPr>
          <w:p w14:paraId="426C6093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5394C6FF" w14:textId="77777777" w:rsidTr="0083348D">
        <w:trPr>
          <w:trHeight w:val="226"/>
        </w:trPr>
        <w:tc>
          <w:tcPr>
            <w:tcW w:w="656" w:type="dxa"/>
          </w:tcPr>
          <w:p w14:paraId="6D13E538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1.3. </w:t>
            </w:r>
          </w:p>
        </w:tc>
        <w:tc>
          <w:tcPr>
            <w:tcW w:w="6558" w:type="dxa"/>
          </w:tcPr>
          <w:p w14:paraId="2F4D94B9" w14:textId="26010205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Ismeri és tudatosan alkalmazza a szakterülete, tantárgya sajátosságaihoz igazodó megismerési folyamatokat, nevelési, tanítási módszereket, eszközöket.</w:t>
            </w:r>
          </w:p>
        </w:tc>
        <w:tc>
          <w:tcPr>
            <w:tcW w:w="1640" w:type="dxa"/>
            <w:vAlign w:val="center"/>
          </w:tcPr>
          <w:p w14:paraId="4E4F4EF4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4BC02138" w14:textId="77777777" w:rsidTr="0083348D">
        <w:trPr>
          <w:trHeight w:val="226"/>
        </w:trPr>
        <w:tc>
          <w:tcPr>
            <w:tcW w:w="656" w:type="dxa"/>
          </w:tcPr>
          <w:p w14:paraId="0DA3151C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1.4. </w:t>
            </w:r>
          </w:p>
        </w:tc>
        <w:tc>
          <w:tcPr>
            <w:tcW w:w="6558" w:type="dxa"/>
          </w:tcPr>
          <w:p w14:paraId="446D78F0" w14:textId="0788C925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Ismeri a szakterülete, tantárgya szempontjából fontos információforrásokat, azok pedagógiai felhasználásának lehetőségeit, megbízhatóságát, etikus alkalmazását.</w:t>
            </w:r>
          </w:p>
        </w:tc>
        <w:tc>
          <w:tcPr>
            <w:tcW w:w="1640" w:type="dxa"/>
            <w:vAlign w:val="center"/>
          </w:tcPr>
          <w:p w14:paraId="36C557A5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1854B232" w14:textId="77777777" w:rsidTr="0083348D">
        <w:trPr>
          <w:trHeight w:val="226"/>
        </w:trPr>
        <w:tc>
          <w:tcPr>
            <w:tcW w:w="656" w:type="dxa"/>
          </w:tcPr>
          <w:p w14:paraId="24C737BD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1.5. </w:t>
            </w:r>
          </w:p>
        </w:tc>
        <w:tc>
          <w:tcPr>
            <w:tcW w:w="6558" w:type="dxa"/>
          </w:tcPr>
          <w:p w14:paraId="09B211B3" w14:textId="05657FCE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Fogalomhasználata szakszerű, az adott pedagógiai helyzethez igazodó.</w:t>
            </w:r>
          </w:p>
        </w:tc>
        <w:tc>
          <w:tcPr>
            <w:tcW w:w="1640" w:type="dxa"/>
            <w:vAlign w:val="center"/>
          </w:tcPr>
          <w:p w14:paraId="0F5DB0CF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5FD63DD2" w14:textId="77777777" w:rsidTr="0083348D">
        <w:trPr>
          <w:trHeight w:val="392"/>
        </w:trPr>
        <w:tc>
          <w:tcPr>
            <w:tcW w:w="8854" w:type="dxa"/>
            <w:gridSpan w:val="3"/>
          </w:tcPr>
          <w:p w14:paraId="0444D619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kompetencia: Pedagógiai folyamatok, tevékenységek tervezése és a megvalósításukhoz kapcsolódó önreflexiók </w:t>
            </w:r>
          </w:p>
        </w:tc>
      </w:tr>
      <w:tr w:rsidR="0083348D" w:rsidRPr="00CC71C3" w14:paraId="625064D4" w14:textId="77777777" w:rsidTr="0083348D">
        <w:trPr>
          <w:trHeight w:val="353"/>
        </w:trPr>
        <w:tc>
          <w:tcPr>
            <w:tcW w:w="656" w:type="dxa"/>
          </w:tcPr>
          <w:p w14:paraId="390E78BB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2.1. </w:t>
            </w:r>
          </w:p>
        </w:tc>
        <w:tc>
          <w:tcPr>
            <w:tcW w:w="6558" w:type="dxa"/>
          </w:tcPr>
          <w:p w14:paraId="7B3A76CC" w14:textId="5FC54FF6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ervezi az adott pedagógiai céloknak megfelelő stratégiát, folyamatot, munkaformát, módszereket, eszközöket.</w:t>
            </w:r>
          </w:p>
        </w:tc>
        <w:tc>
          <w:tcPr>
            <w:tcW w:w="1640" w:type="dxa"/>
            <w:vAlign w:val="center"/>
          </w:tcPr>
          <w:p w14:paraId="0CEC5A49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E4AAFF0" w14:textId="77777777" w:rsidTr="0083348D">
        <w:trPr>
          <w:trHeight w:val="100"/>
        </w:trPr>
        <w:tc>
          <w:tcPr>
            <w:tcW w:w="656" w:type="dxa"/>
          </w:tcPr>
          <w:p w14:paraId="41390FB4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2.2. </w:t>
            </w:r>
          </w:p>
        </w:tc>
        <w:tc>
          <w:tcPr>
            <w:tcW w:w="6558" w:type="dxa"/>
          </w:tcPr>
          <w:p w14:paraId="451C3B71" w14:textId="4AD72699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erveiben kiemelt szerepet kap 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907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tanulók tevékenysége.</w:t>
            </w:r>
          </w:p>
        </w:tc>
        <w:tc>
          <w:tcPr>
            <w:tcW w:w="1640" w:type="dxa"/>
            <w:vAlign w:val="center"/>
          </w:tcPr>
          <w:p w14:paraId="672129BA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9A0BDC4" w14:textId="77777777" w:rsidTr="0083348D">
        <w:trPr>
          <w:trHeight w:val="226"/>
        </w:trPr>
        <w:tc>
          <w:tcPr>
            <w:tcW w:w="656" w:type="dxa"/>
          </w:tcPr>
          <w:p w14:paraId="124C958F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2.3. </w:t>
            </w:r>
          </w:p>
        </w:tc>
        <w:tc>
          <w:tcPr>
            <w:tcW w:w="6558" w:type="dxa"/>
          </w:tcPr>
          <w:p w14:paraId="1F123CBC" w14:textId="031DB12F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Tervező tevékenységében épít a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társas</w:t>
            </w: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tanulásban rejlő lehetőségekre.</w:t>
            </w:r>
          </w:p>
        </w:tc>
        <w:tc>
          <w:tcPr>
            <w:tcW w:w="1640" w:type="dxa"/>
            <w:vAlign w:val="center"/>
          </w:tcPr>
          <w:p w14:paraId="19B0AB1A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6D7B8026" w14:textId="77777777" w:rsidTr="0083348D">
        <w:trPr>
          <w:trHeight w:val="226"/>
        </w:trPr>
        <w:tc>
          <w:tcPr>
            <w:tcW w:w="656" w:type="dxa"/>
          </w:tcPr>
          <w:p w14:paraId="15972AED" w14:textId="277C9A32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558" w:type="dxa"/>
          </w:tcPr>
          <w:p w14:paraId="6356784C" w14:textId="783F28A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</w:t>
            </w: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tanulók optimális fejlődését elősegítő, az egyéni fejlődési sajátosságokhoz igazodó, differenciált tanítási-tanulási folyamatot tervez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0751F047" w14:textId="27303EFC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850559D" w14:textId="77777777" w:rsidTr="0083348D">
        <w:trPr>
          <w:trHeight w:val="226"/>
        </w:trPr>
        <w:tc>
          <w:tcPr>
            <w:tcW w:w="656" w:type="dxa"/>
          </w:tcPr>
          <w:p w14:paraId="33F7982C" w14:textId="7A1F2EC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6558" w:type="dxa"/>
          </w:tcPr>
          <w:p w14:paraId="3C95A39B" w14:textId="4F0E567E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Terveiben szerepet kap a tanulók motiválása, motivációjuk fejlesztése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53B2400F" w14:textId="00ED0D5C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1B5674A5" w14:textId="77777777" w:rsidTr="0083348D">
        <w:trPr>
          <w:trHeight w:val="330"/>
        </w:trPr>
        <w:tc>
          <w:tcPr>
            <w:tcW w:w="8854" w:type="dxa"/>
            <w:gridSpan w:val="3"/>
          </w:tcPr>
          <w:p w14:paraId="169CE052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kompetencia: A tanulás támogatása </w:t>
            </w:r>
          </w:p>
        </w:tc>
      </w:tr>
      <w:tr w:rsidR="0083348D" w:rsidRPr="00CC71C3" w14:paraId="6FE34A56" w14:textId="77777777" w:rsidTr="0083348D">
        <w:trPr>
          <w:trHeight w:val="100"/>
        </w:trPr>
        <w:tc>
          <w:tcPr>
            <w:tcW w:w="656" w:type="dxa"/>
          </w:tcPr>
          <w:p w14:paraId="5EC5A306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3.1. </w:t>
            </w:r>
          </w:p>
        </w:tc>
        <w:tc>
          <w:tcPr>
            <w:tcW w:w="6558" w:type="dxa"/>
          </w:tcPr>
          <w:p w14:paraId="5F0C0926" w14:textId="726AAC54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Figyelembe veszi a tanulók aktuális fizikai, érzelmi állapotát.</w:t>
            </w:r>
          </w:p>
        </w:tc>
        <w:tc>
          <w:tcPr>
            <w:tcW w:w="1640" w:type="dxa"/>
            <w:vAlign w:val="center"/>
          </w:tcPr>
          <w:p w14:paraId="6BC7ED30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497E7714" w14:textId="77777777" w:rsidTr="0083348D">
        <w:trPr>
          <w:trHeight w:val="100"/>
        </w:trPr>
        <w:tc>
          <w:tcPr>
            <w:tcW w:w="656" w:type="dxa"/>
          </w:tcPr>
          <w:p w14:paraId="7DA7C7D7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3.2. </w:t>
            </w:r>
          </w:p>
        </w:tc>
        <w:tc>
          <w:tcPr>
            <w:tcW w:w="6558" w:type="dxa"/>
          </w:tcPr>
          <w:p w14:paraId="28AA7406" w14:textId="7ED5DE6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Felkelti és fenntartja a tanulók érdeklődését.</w:t>
            </w:r>
          </w:p>
        </w:tc>
        <w:tc>
          <w:tcPr>
            <w:tcW w:w="1640" w:type="dxa"/>
            <w:vAlign w:val="center"/>
          </w:tcPr>
          <w:p w14:paraId="2E31D9D4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0F122E5C" w14:textId="77777777" w:rsidTr="0083348D">
        <w:trPr>
          <w:trHeight w:val="100"/>
        </w:trPr>
        <w:tc>
          <w:tcPr>
            <w:tcW w:w="656" w:type="dxa"/>
          </w:tcPr>
          <w:p w14:paraId="13AB04AC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</w:t>
            </w:r>
          </w:p>
        </w:tc>
        <w:tc>
          <w:tcPr>
            <w:tcW w:w="6558" w:type="dxa"/>
          </w:tcPr>
          <w:p w14:paraId="22DEFC20" w14:textId="3772D72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Feltárja és szakszerűen kezeli a tanulási folyamat során tapasztalt megértési nehézségeket.</w:t>
            </w:r>
          </w:p>
        </w:tc>
        <w:tc>
          <w:tcPr>
            <w:tcW w:w="1640" w:type="dxa"/>
            <w:vAlign w:val="center"/>
          </w:tcPr>
          <w:p w14:paraId="5F7B0F98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3C100289" w14:textId="77777777" w:rsidTr="0083348D">
        <w:trPr>
          <w:trHeight w:val="226"/>
        </w:trPr>
        <w:tc>
          <w:tcPr>
            <w:tcW w:w="656" w:type="dxa"/>
          </w:tcPr>
          <w:p w14:paraId="478947BA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3.4. </w:t>
            </w:r>
          </w:p>
        </w:tc>
        <w:tc>
          <w:tcPr>
            <w:tcW w:w="6558" w:type="dxa"/>
          </w:tcPr>
          <w:p w14:paraId="78918F45" w14:textId="56C5812D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Ösztönzi a tanulókat a hagyományos és az </w:t>
            </w:r>
            <w:proofErr w:type="spellStart"/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</w:t>
            </w:r>
            <w:proofErr w:type="spellEnd"/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-kommunikációs eszközök célszerű, kritikus, etikus használatára a tanulás folyamatában.</w:t>
            </w:r>
          </w:p>
        </w:tc>
        <w:tc>
          <w:tcPr>
            <w:tcW w:w="1640" w:type="dxa"/>
            <w:vAlign w:val="center"/>
          </w:tcPr>
          <w:p w14:paraId="03324F11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1FFDF0B3" w14:textId="77777777" w:rsidTr="0083348D">
        <w:trPr>
          <w:trHeight w:val="100"/>
        </w:trPr>
        <w:tc>
          <w:tcPr>
            <w:tcW w:w="656" w:type="dxa"/>
          </w:tcPr>
          <w:p w14:paraId="4D3E26ED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3.5. </w:t>
            </w:r>
          </w:p>
        </w:tc>
        <w:tc>
          <w:tcPr>
            <w:tcW w:w="6558" w:type="dxa"/>
          </w:tcPr>
          <w:p w14:paraId="646824D1" w14:textId="01BF7830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Fejleszti a tanulók tanulási képességeit.</w:t>
            </w:r>
          </w:p>
        </w:tc>
        <w:tc>
          <w:tcPr>
            <w:tcW w:w="1640" w:type="dxa"/>
            <w:vAlign w:val="center"/>
          </w:tcPr>
          <w:p w14:paraId="0A595426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04AF0403" w14:textId="77777777" w:rsidTr="0083348D">
        <w:trPr>
          <w:trHeight w:val="100"/>
        </w:trPr>
        <w:tc>
          <w:tcPr>
            <w:tcW w:w="656" w:type="dxa"/>
          </w:tcPr>
          <w:p w14:paraId="6C07D406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3.6. </w:t>
            </w:r>
          </w:p>
        </w:tc>
        <w:tc>
          <w:tcPr>
            <w:tcW w:w="6558" w:type="dxa"/>
          </w:tcPr>
          <w:p w14:paraId="035DD196" w14:textId="2516B91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 hibázásait, tévesztéseit a tanulási folyamat szerves részeinek tekinti, és a megértést elősegítő módon reagál rájuk.</w:t>
            </w:r>
          </w:p>
        </w:tc>
        <w:tc>
          <w:tcPr>
            <w:tcW w:w="1640" w:type="dxa"/>
            <w:vAlign w:val="center"/>
          </w:tcPr>
          <w:p w14:paraId="413E0E15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078418B2" w14:textId="77777777" w:rsidTr="0083348D">
        <w:trPr>
          <w:trHeight w:val="227"/>
        </w:trPr>
        <w:tc>
          <w:tcPr>
            <w:tcW w:w="656" w:type="dxa"/>
          </w:tcPr>
          <w:p w14:paraId="4939AC66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3.7 </w:t>
            </w:r>
          </w:p>
        </w:tc>
        <w:tc>
          <w:tcPr>
            <w:tcW w:w="6558" w:type="dxa"/>
          </w:tcPr>
          <w:p w14:paraId="44979F91" w14:textId="72CE942E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Támogatja a tanulók önálló gondolkodását, elismeri, és a tanítás-tanulási folyamat részévé teszi kezdeményezéseiket és ötleteiket.</w:t>
            </w:r>
          </w:p>
        </w:tc>
        <w:tc>
          <w:tcPr>
            <w:tcW w:w="1640" w:type="dxa"/>
            <w:vAlign w:val="center"/>
          </w:tcPr>
          <w:p w14:paraId="07D167B4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5357FEB3" w14:textId="77777777" w:rsidTr="0083348D">
        <w:trPr>
          <w:trHeight w:val="552"/>
        </w:trPr>
        <w:tc>
          <w:tcPr>
            <w:tcW w:w="8854" w:type="dxa"/>
            <w:gridSpan w:val="3"/>
          </w:tcPr>
          <w:p w14:paraId="0775F581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kompetencia: A tanuló személyiségének fejlesztése, az egyéni bánásmód érvényesülése, a hátrányos helyzetű, sajátos nevelési igényű vagy beilleszkedési, tanulási, magatartási nehézséggel küzdő gyermek, tanuló többi gyermekkel, tanulóval együtt történő sikeres neveléséhez, oktatásához szükséges megfelelő módszertani felkészültség </w:t>
            </w:r>
          </w:p>
        </w:tc>
      </w:tr>
      <w:tr w:rsidR="0083348D" w:rsidRPr="00CC71C3" w14:paraId="68215932" w14:textId="77777777" w:rsidTr="0083348D">
        <w:trPr>
          <w:trHeight w:val="227"/>
        </w:trPr>
        <w:tc>
          <w:tcPr>
            <w:tcW w:w="656" w:type="dxa"/>
          </w:tcPr>
          <w:p w14:paraId="71D2F2A4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4.1. </w:t>
            </w:r>
          </w:p>
        </w:tc>
        <w:tc>
          <w:tcPr>
            <w:tcW w:w="6558" w:type="dxa"/>
          </w:tcPr>
          <w:p w14:paraId="44B360B5" w14:textId="47CCF426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nevelés-oktatás folyamatában a tanulók értelmi, érzelmi, szociális és testi sajátosságaira egyaránt kiemelt figyelmet fordít.</w:t>
            </w:r>
          </w:p>
        </w:tc>
        <w:tc>
          <w:tcPr>
            <w:tcW w:w="1640" w:type="dxa"/>
            <w:vAlign w:val="center"/>
          </w:tcPr>
          <w:p w14:paraId="3091E595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D67D7C1" w14:textId="77777777" w:rsidTr="0083348D">
        <w:trPr>
          <w:trHeight w:val="227"/>
        </w:trPr>
        <w:tc>
          <w:tcPr>
            <w:tcW w:w="656" w:type="dxa"/>
          </w:tcPr>
          <w:p w14:paraId="6267CBB9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4.2. </w:t>
            </w:r>
          </w:p>
        </w:tc>
        <w:tc>
          <w:tcPr>
            <w:tcW w:w="6558" w:type="dxa"/>
          </w:tcPr>
          <w:p w14:paraId="42FF5C03" w14:textId="48F415AA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Tudatosan teremt olyan pedagógiai helyzeteket, amelyek segítik a tanulók komplex személyiségfejlődését.</w:t>
            </w:r>
          </w:p>
        </w:tc>
        <w:tc>
          <w:tcPr>
            <w:tcW w:w="1640" w:type="dxa"/>
            <w:vAlign w:val="center"/>
          </w:tcPr>
          <w:p w14:paraId="5979B6D4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4B6F9FF6" w14:textId="77777777" w:rsidTr="0083348D">
        <w:trPr>
          <w:trHeight w:val="226"/>
        </w:trPr>
        <w:tc>
          <w:tcPr>
            <w:tcW w:w="656" w:type="dxa"/>
          </w:tcPr>
          <w:p w14:paraId="03CCE0CE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 </w:t>
            </w:r>
          </w:p>
        </w:tc>
        <w:tc>
          <w:tcPr>
            <w:tcW w:w="6558" w:type="dxa"/>
          </w:tcPr>
          <w:p w14:paraId="65D90292" w14:textId="64962720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Tiszteletben tartja a tanulók személyiségét, tudatosan keresi a bennük rejlő értékeket, a tanulókhoz felelősen és elfogadóan viszonyul.</w:t>
            </w:r>
          </w:p>
        </w:tc>
        <w:tc>
          <w:tcPr>
            <w:tcW w:w="1640" w:type="dxa"/>
            <w:vAlign w:val="center"/>
          </w:tcPr>
          <w:p w14:paraId="51447CAB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69B208EE" w14:textId="77777777" w:rsidTr="0083348D">
        <w:trPr>
          <w:trHeight w:val="226"/>
        </w:trPr>
        <w:tc>
          <w:tcPr>
            <w:tcW w:w="656" w:type="dxa"/>
          </w:tcPr>
          <w:p w14:paraId="6B976CA2" w14:textId="04EDCA24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4.4.</w:t>
            </w:r>
          </w:p>
        </w:tc>
        <w:tc>
          <w:tcPr>
            <w:tcW w:w="6558" w:type="dxa"/>
          </w:tcPr>
          <w:p w14:paraId="2B2F6E73" w14:textId="3DDCD751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Az együttnevelés keretei között is módot talál a tanulók esetében az egyéni fejlődés lehetőségeinek megteremtésére</w:t>
            </w:r>
          </w:p>
        </w:tc>
        <w:tc>
          <w:tcPr>
            <w:tcW w:w="1640" w:type="dxa"/>
            <w:vAlign w:val="center"/>
          </w:tcPr>
          <w:p w14:paraId="55AD0552" w14:textId="67159440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046E116" w14:textId="77777777" w:rsidTr="0083348D">
        <w:trPr>
          <w:trHeight w:val="456"/>
        </w:trPr>
        <w:tc>
          <w:tcPr>
            <w:tcW w:w="8854" w:type="dxa"/>
            <w:gridSpan w:val="3"/>
          </w:tcPr>
          <w:p w14:paraId="1458732A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kompetencia: A tanulói csoportok, közösségek alakulásának segítése, fejlesztése, esélyteremtés, nyitottság a különböző társadalmi-kulturális sokféleségre, integrációs tevékenység, osztályfőnöki tevékenység </w:t>
            </w:r>
          </w:p>
        </w:tc>
      </w:tr>
      <w:tr w:rsidR="0083348D" w:rsidRPr="00CC71C3" w14:paraId="1C7D72DE" w14:textId="77777777" w:rsidTr="0083348D">
        <w:trPr>
          <w:trHeight w:val="226"/>
        </w:trPr>
        <w:tc>
          <w:tcPr>
            <w:tcW w:w="656" w:type="dxa"/>
          </w:tcPr>
          <w:p w14:paraId="5A35BFC3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5.1. </w:t>
            </w:r>
          </w:p>
        </w:tc>
        <w:tc>
          <w:tcPr>
            <w:tcW w:w="6558" w:type="dxa"/>
          </w:tcPr>
          <w:p w14:paraId="5B0A9393" w14:textId="4AAEC23D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Megteremti az általa irányított nevelési, oktatási folyamat során az együttműködési képességek fejlődéséhez szükséges feltételeket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3FCC5248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303363DE" w14:textId="77777777" w:rsidTr="0083348D">
        <w:trPr>
          <w:trHeight w:val="226"/>
        </w:trPr>
        <w:tc>
          <w:tcPr>
            <w:tcW w:w="656" w:type="dxa"/>
          </w:tcPr>
          <w:p w14:paraId="13AC78E8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5.2. </w:t>
            </w:r>
          </w:p>
        </w:tc>
        <w:tc>
          <w:tcPr>
            <w:tcW w:w="6558" w:type="dxa"/>
          </w:tcPr>
          <w:p w14:paraId="5AA70FFB" w14:textId="4691B98A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4B7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Ösztönzi a tanulók közötti véleménycserét, fejleszti kommunikációs képességeiket, fejleszti a tanulókban az érvelési kultúrát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40" w:type="dxa"/>
            <w:vAlign w:val="center"/>
          </w:tcPr>
          <w:p w14:paraId="561CF6C2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BF972BA" w14:textId="77777777" w:rsidTr="0083348D">
        <w:trPr>
          <w:trHeight w:val="226"/>
        </w:trPr>
        <w:tc>
          <w:tcPr>
            <w:tcW w:w="656" w:type="dxa"/>
          </w:tcPr>
          <w:p w14:paraId="3E8B0AFF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5.3. </w:t>
            </w:r>
          </w:p>
        </w:tc>
        <w:tc>
          <w:tcPr>
            <w:tcW w:w="6558" w:type="dxa"/>
          </w:tcPr>
          <w:p w14:paraId="7731C02F" w14:textId="6919445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2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tanulók nevelése, oktatása során a közösség iránti szerepvállalást erősítő pedagógiai helyzeteket teremt.</w:t>
            </w:r>
          </w:p>
        </w:tc>
        <w:tc>
          <w:tcPr>
            <w:tcW w:w="1640" w:type="dxa"/>
            <w:vAlign w:val="center"/>
          </w:tcPr>
          <w:p w14:paraId="4AA6CC53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488C9CC" w14:textId="77777777" w:rsidTr="0083348D">
        <w:trPr>
          <w:trHeight w:val="226"/>
        </w:trPr>
        <w:tc>
          <w:tcPr>
            <w:tcW w:w="656" w:type="dxa"/>
          </w:tcPr>
          <w:p w14:paraId="2BB33CF6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5.4. </w:t>
            </w:r>
          </w:p>
        </w:tc>
        <w:tc>
          <w:tcPr>
            <w:tcW w:w="6558" w:type="dxa"/>
          </w:tcPr>
          <w:p w14:paraId="163678B8" w14:textId="386EE6E2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92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tanulókat egymás elfogadására, tiszteletére, kölcsönös támogatására, előítélet-mentességre neveli.</w:t>
            </w:r>
          </w:p>
        </w:tc>
        <w:tc>
          <w:tcPr>
            <w:tcW w:w="1640" w:type="dxa"/>
            <w:vAlign w:val="center"/>
          </w:tcPr>
          <w:p w14:paraId="42C1EC08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EA2DAB5" w14:textId="77777777" w:rsidTr="0083348D">
        <w:trPr>
          <w:trHeight w:val="226"/>
        </w:trPr>
        <w:tc>
          <w:tcPr>
            <w:tcW w:w="656" w:type="dxa"/>
          </w:tcPr>
          <w:p w14:paraId="34A13996" w14:textId="1961AE8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</w:t>
            </w:r>
          </w:p>
        </w:tc>
        <w:tc>
          <w:tcPr>
            <w:tcW w:w="6558" w:type="dxa"/>
          </w:tcPr>
          <w:p w14:paraId="282AF148" w14:textId="2052EDD1" w:rsidR="0083348D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1F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Pedagógiai tevékenységében a tanulók életkorából következő fejlődés-lélektani jellemzőik ismerete tükröződik.</w:t>
            </w:r>
          </w:p>
        </w:tc>
        <w:tc>
          <w:tcPr>
            <w:tcW w:w="1640" w:type="dxa"/>
            <w:vAlign w:val="center"/>
          </w:tcPr>
          <w:p w14:paraId="12771D11" w14:textId="64ABEC8F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0147C22C" w14:textId="77777777" w:rsidTr="0083348D">
        <w:trPr>
          <w:trHeight w:val="385"/>
        </w:trPr>
        <w:tc>
          <w:tcPr>
            <w:tcW w:w="8854" w:type="dxa"/>
            <w:gridSpan w:val="3"/>
          </w:tcPr>
          <w:p w14:paraId="0AC9F850" w14:textId="6CA4F266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6. kompetencia: Pedagógiai folyamatok és a tanulók személyiségfejlődésének folyamatos értékelése, elemzése </w:t>
            </w:r>
          </w:p>
        </w:tc>
      </w:tr>
      <w:tr w:rsidR="0083348D" w:rsidRPr="00CC71C3" w14:paraId="222ED736" w14:textId="77777777" w:rsidTr="0083348D">
        <w:trPr>
          <w:trHeight w:val="226"/>
        </w:trPr>
        <w:tc>
          <w:tcPr>
            <w:tcW w:w="656" w:type="dxa"/>
          </w:tcPr>
          <w:p w14:paraId="38F0D2CC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6.1. </w:t>
            </w:r>
          </w:p>
        </w:tc>
        <w:tc>
          <w:tcPr>
            <w:tcW w:w="6558" w:type="dxa"/>
          </w:tcPr>
          <w:p w14:paraId="09D3BA86" w14:textId="22F190C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Változatos, a szakterülete, a tantárgya sajátosságainak és az adott nevelési helyzetnek megfelelő ellenőrzési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értékelési módszereket használ.</w:t>
            </w:r>
          </w:p>
        </w:tc>
        <w:tc>
          <w:tcPr>
            <w:tcW w:w="1640" w:type="dxa"/>
            <w:vAlign w:val="center"/>
          </w:tcPr>
          <w:p w14:paraId="1AA76087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69A6E2F4" w14:textId="77777777" w:rsidTr="0083348D">
        <w:trPr>
          <w:trHeight w:val="100"/>
        </w:trPr>
        <w:tc>
          <w:tcPr>
            <w:tcW w:w="656" w:type="dxa"/>
          </w:tcPr>
          <w:p w14:paraId="7A0306FC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6.2. </w:t>
            </w:r>
          </w:p>
        </w:tc>
        <w:tc>
          <w:tcPr>
            <w:tcW w:w="6558" w:type="dxa"/>
          </w:tcPr>
          <w:p w14:paraId="612FDF9D" w14:textId="5949D672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Pedagógiai céljainak megfelelő ellenőrzési, értékelési eszközöket választ vagy készít.</w:t>
            </w:r>
          </w:p>
        </w:tc>
        <w:tc>
          <w:tcPr>
            <w:tcW w:w="1640" w:type="dxa"/>
            <w:vAlign w:val="center"/>
          </w:tcPr>
          <w:p w14:paraId="04A283CC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5764186" w14:textId="77777777" w:rsidTr="0083348D">
        <w:trPr>
          <w:trHeight w:val="100"/>
        </w:trPr>
        <w:tc>
          <w:tcPr>
            <w:tcW w:w="656" w:type="dxa"/>
          </w:tcPr>
          <w:p w14:paraId="425D8D2C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6.3. </w:t>
            </w:r>
          </w:p>
        </w:tc>
        <w:tc>
          <w:tcPr>
            <w:tcW w:w="6558" w:type="dxa"/>
          </w:tcPr>
          <w:p w14:paraId="19FDA55B" w14:textId="6BB7C26B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tanulóknak személyre szabott értékelést ad.</w:t>
            </w:r>
          </w:p>
        </w:tc>
        <w:tc>
          <w:tcPr>
            <w:tcW w:w="1640" w:type="dxa"/>
            <w:vAlign w:val="center"/>
          </w:tcPr>
          <w:p w14:paraId="32BD5BC4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1B185B94" w14:textId="77777777" w:rsidTr="0083348D">
        <w:trPr>
          <w:trHeight w:val="227"/>
        </w:trPr>
        <w:tc>
          <w:tcPr>
            <w:tcW w:w="656" w:type="dxa"/>
          </w:tcPr>
          <w:p w14:paraId="44BC8AEB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6.4. </w:t>
            </w:r>
          </w:p>
        </w:tc>
        <w:tc>
          <w:tcPr>
            <w:tcW w:w="6558" w:type="dxa"/>
          </w:tcPr>
          <w:p w14:paraId="102A4007" w14:textId="7E47C0E1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anulói tevékenység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ellenőrzésének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értékelésének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eredményeit felhasználja fejlesztési céljainak, feladatainak kijelölésében.</w:t>
            </w:r>
          </w:p>
        </w:tc>
        <w:tc>
          <w:tcPr>
            <w:tcW w:w="1640" w:type="dxa"/>
            <w:vAlign w:val="center"/>
          </w:tcPr>
          <w:p w14:paraId="3FE6FA2D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637842EE" w14:textId="77777777" w:rsidTr="0083348D">
        <w:trPr>
          <w:trHeight w:val="227"/>
        </w:trPr>
        <w:tc>
          <w:tcPr>
            <w:tcW w:w="656" w:type="dxa"/>
          </w:tcPr>
          <w:p w14:paraId="107DFE55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6.5. </w:t>
            </w:r>
          </w:p>
        </w:tc>
        <w:tc>
          <w:tcPr>
            <w:tcW w:w="6558" w:type="dxa"/>
          </w:tcPr>
          <w:p w14:paraId="4C92B3E2" w14:textId="103C8F0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tanulók számára adott visszajelzései rendszeresek, egyértelműek, tárgyilagosak.</w:t>
            </w:r>
          </w:p>
        </w:tc>
        <w:tc>
          <w:tcPr>
            <w:tcW w:w="1640" w:type="dxa"/>
            <w:vAlign w:val="center"/>
          </w:tcPr>
          <w:p w14:paraId="330BB700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3DEB0209" w14:textId="77777777" w:rsidTr="0083348D">
        <w:trPr>
          <w:trHeight w:val="100"/>
        </w:trPr>
        <w:tc>
          <w:tcPr>
            <w:tcW w:w="656" w:type="dxa"/>
          </w:tcPr>
          <w:p w14:paraId="17AC8CB0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6.6. </w:t>
            </w:r>
          </w:p>
        </w:tc>
        <w:tc>
          <w:tcPr>
            <w:tcW w:w="6558" w:type="dxa"/>
          </w:tcPr>
          <w:p w14:paraId="519E08D0" w14:textId="2D73952D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Elősegít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tanulók önértékelési képességének kialakulását, fejlődését.</w:t>
            </w:r>
          </w:p>
        </w:tc>
        <w:tc>
          <w:tcPr>
            <w:tcW w:w="1640" w:type="dxa"/>
            <w:vAlign w:val="center"/>
          </w:tcPr>
          <w:p w14:paraId="36C4FB57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6D59C54" w14:textId="77777777" w:rsidTr="0083348D">
        <w:trPr>
          <w:trHeight w:val="330"/>
        </w:trPr>
        <w:tc>
          <w:tcPr>
            <w:tcW w:w="8854" w:type="dxa"/>
            <w:gridSpan w:val="3"/>
          </w:tcPr>
          <w:p w14:paraId="7BB9ED68" w14:textId="411CEEFE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7. kompetencia: </w:t>
            </w:r>
            <w:r w:rsidRPr="003E5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 környezeti nevelésben mutatott jártasság, a fenntarthatóság értékrendjének hiteles képviselete és a környezettudatossághoz kapcsolódó attitűdök átadásának módja</w:t>
            </w:r>
          </w:p>
        </w:tc>
      </w:tr>
      <w:tr w:rsidR="0083348D" w:rsidRPr="00CC71C3" w14:paraId="5FDC73B3" w14:textId="77777777" w:rsidTr="0083348D">
        <w:trPr>
          <w:trHeight w:val="227"/>
        </w:trPr>
        <w:tc>
          <w:tcPr>
            <w:tcW w:w="656" w:type="dxa"/>
          </w:tcPr>
          <w:p w14:paraId="6BDB0B92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7.1. </w:t>
            </w:r>
          </w:p>
        </w:tc>
        <w:tc>
          <w:tcPr>
            <w:tcW w:w="6558" w:type="dxa"/>
          </w:tcPr>
          <w:p w14:paraId="4D57BDB3" w14:textId="56A3F7AB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Segíti a tanulókat, hogy megértsék a nem fenntartható és fenntartható fejlődés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különbségeit, k</w:t>
            </w: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ihasználja saját szakterületén a fenntarthatóságra nevelés pedagógiai lehetőségeit.</w:t>
            </w:r>
          </w:p>
        </w:tc>
        <w:tc>
          <w:tcPr>
            <w:tcW w:w="1640" w:type="dxa"/>
            <w:vAlign w:val="center"/>
          </w:tcPr>
          <w:p w14:paraId="3A1557F7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43ECCE8" w14:textId="77777777" w:rsidTr="0083348D">
        <w:trPr>
          <w:trHeight w:val="226"/>
        </w:trPr>
        <w:tc>
          <w:tcPr>
            <w:tcW w:w="656" w:type="dxa"/>
          </w:tcPr>
          <w:p w14:paraId="274F731E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7.2. </w:t>
            </w:r>
          </w:p>
        </w:tc>
        <w:tc>
          <w:tcPr>
            <w:tcW w:w="6558" w:type="dxa"/>
          </w:tcPr>
          <w:p w14:paraId="0A385E7C" w14:textId="77777777" w:rsidR="0083348D" w:rsidRPr="003E5E6C" w:rsidRDefault="0083348D" w:rsidP="003E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Lehetővé teszi a tanulók számára, hogy saját cselekedeteikkel, viselkedésükkel hozzájáruljanak a </w:t>
            </w:r>
          </w:p>
          <w:p w14:paraId="2E001E9D" w14:textId="2F8D82C1" w:rsidR="0083348D" w:rsidRPr="00CC71C3" w:rsidRDefault="0083348D" w:rsidP="003E5E6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5E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fenntarthatósághoz, tudatosítva bennük, hogy a jövő rajtuk is múlik.</w:t>
            </w:r>
          </w:p>
        </w:tc>
        <w:tc>
          <w:tcPr>
            <w:tcW w:w="1640" w:type="dxa"/>
            <w:vAlign w:val="center"/>
          </w:tcPr>
          <w:p w14:paraId="55A34945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E04E323" w14:textId="77777777" w:rsidTr="0083348D">
        <w:trPr>
          <w:trHeight w:val="330"/>
        </w:trPr>
        <w:tc>
          <w:tcPr>
            <w:tcW w:w="8854" w:type="dxa"/>
            <w:gridSpan w:val="3"/>
          </w:tcPr>
          <w:p w14:paraId="6A9F4944" w14:textId="5B370521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8. kompetencia: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E5E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Kommunikáció és szakmai együttműködés, problémamegoldás</w:t>
            </w:r>
          </w:p>
        </w:tc>
      </w:tr>
      <w:tr w:rsidR="0083348D" w:rsidRPr="00CC71C3" w14:paraId="05B7C1D4" w14:textId="77777777" w:rsidTr="0083348D">
        <w:trPr>
          <w:trHeight w:val="100"/>
        </w:trPr>
        <w:tc>
          <w:tcPr>
            <w:tcW w:w="656" w:type="dxa"/>
          </w:tcPr>
          <w:p w14:paraId="256A53BD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8.1. </w:t>
            </w:r>
          </w:p>
        </w:tc>
        <w:tc>
          <w:tcPr>
            <w:tcW w:w="6558" w:type="dxa"/>
          </w:tcPr>
          <w:p w14:paraId="7B1B3F6A" w14:textId="5F82AA76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Együttműködik a csoporttársaival, a szakvezetőjével/mentortanárával és a pedagógiai munkáját segítő szakemberekkel.</w:t>
            </w:r>
          </w:p>
        </w:tc>
        <w:tc>
          <w:tcPr>
            <w:tcW w:w="1640" w:type="dxa"/>
            <w:vAlign w:val="center"/>
          </w:tcPr>
          <w:p w14:paraId="5F5CC9D4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A6194F5" w14:textId="77777777" w:rsidTr="0083348D">
        <w:trPr>
          <w:trHeight w:val="353"/>
        </w:trPr>
        <w:tc>
          <w:tcPr>
            <w:tcW w:w="656" w:type="dxa"/>
          </w:tcPr>
          <w:p w14:paraId="7593A67F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8.2. </w:t>
            </w:r>
          </w:p>
        </w:tc>
        <w:tc>
          <w:tcPr>
            <w:tcW w:w="6558" w:type="dxa"/>
          </w:tcPr>
          <w:p w14:paraId="3C675717" w14:textId="054ED87B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Igényli a pedagógiai munkájával kapcsolatos rendszeres visszajelzéseket, nyitott azok befogadására.</w:t>
            </w:r>
          </w:p>
        </w:tc>
        <w:tc>
          <w:tcPr>
            <w:tcW w:w="1640" w:type="dxa"/>
            <w:vAlign w:val="center"/>
          </w:tcPr>
          <w:p w14:paraId="6384D80F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3CC05515" w14:textId="77777777" w:rsidTr="0083348D">
        <w:trPr>
          <w:trHeight w:val="227"/>
        </w:trPr>
        <w:tc>
          <w:tcPr>
            <w:tcW w:w="656" w:type="dxa"/>
          </w:tcPr>
          <w:p w14:paraId="0C9C6F39" w14:textId="7777777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8.3. </w:t>
            </w:r>
          </w:p>
        </w:tc>
        <w:tc>
          <w:tcPr>
            <w:tcW w:w="6558" w:type="dxa"/>
          </w:tcPr>
          <w:p w14:paraId="686386B1" w14:textId="6242D738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gyakorlatokhoz kapcsolódó s</w:t>
            </w:r>
            <w:r w:rsidRPr="00F76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zakmai megbeszéléseken kifejti, képviseli az álláspontját, képes másokat meggyőzni, és ő maga is meggyőzhető.</w:t>
            </w:r>
          </w:p>
        </w:tc>
        <w:tc>
          <w:tcPr>
            <w:tcW w:w="1640" w:type="dxa"/>
            <w:vAlign w:val="center"/>
          </w:tcPr>
          <w:p w14:paraId="4D331BDA" w14:textId="77777777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2ACB34A7" w14:textId="77777777" w:rsidTr="0083348D">
        <w:trPr>
          <w:trHeight w:val="227"/>
        </w:trPr>
        <w:tc>
          <w:tcPr>
            <w:tcW w:w="8854" w:type="dxa"/>
            <w:gridSpan w:val="3"/>
          </w:tcPr>
          <w:p w14:paraId="022399AD" w14:textId="69023A2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9. kompetencia: Elkötelezettség és szakmai felelősségvállalás a szakmai fejlődésért</w:t>
            </w:r>
          </w:p>
        </w:tc>
      </w:tr>
      <w:tr w:rsidR="0083348D" w:rsidRPr="00CC71C3" w14:paraId="5DF4963E" w14:textId="77777777" w:rsidTr="0083348D">
        <w:trPr>
          <w:trHeight w:val="227"/>
        </w:trPr>
        <w:tc>
          <w:tcPr>
            <w:tcW w:w="656" w:type="dxa"/>
          </w:tcPr>
          <w:p w14:paraId="2F6A9606" w14:textId="704B34D5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9.1.</w:t>
            </w:r>
          </w:p>
        </w:tc>
        <w:tc>
          <w:tcPr>
            <w:tcW w:w="6558" w:type="dxa"/>
          </w:tcPr>
          <w:p w14:paraId="270A3002" w14:textId="5012F141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Tisztában van személyiségének sajátosságaival, és alkalmazkodik a szerepelvárásokhoz.</w:t>
            </w:r>
          </w:p>
        </w:tc>
        <w:tc>
          <w:tcPr>
            <w:tcW w:w="1640" w:type="dxa"/>
            <w:vAlign w:val="center"/>
          </w:tcPr>
          <w:p w14:paraId="4CE08FAC" w14:textId="6DBCB605" w:rsidR="0083348D" w:rsidRPr="00CC71C3" w:rsidRDefault="0083348D" w:rsidP="00B34978">
            <w:pPr>
              <w:pStyle w:val="Listaszerbekezds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97904B3" w14:textId="77777777" w:rsidTr="0083348D">
        <w:trPr>
          <w:trHeight w:val="227"/>
        </w:trPr>
        <w:tc>
          <w:tcPr>
            <w:tcW w:w="656" w:type="dxa"/>
          </w:tcPr>
          <w:p w14:paraId="2B0C5479" w14:textId="7F6938CA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9.2.</w:t>
            </w:r>
          </w:p>
        </w:tc>
        <w:tc>
          <w:tcPr>
            <w:tcW w:w="6558" w:type="dxa"/>
          </w:tcPr>
          <w:p w14:paraId="13117F59" w14:textId="1E04DCA7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pedagógiai feladatok megoldásában együttműködik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csoport</w:t>
            </w: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társaival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a </w:t>
            </w: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szakvezetőjével/mentortanárával,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</w:t>
            </w: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tanuló fejlődését támogató más szakemberekkel.</w:t>
            </w:r>
          </w:p>
        </w:tc>
        <w:tc>
          <w:tcPr>
            <w:tcW w:w="1640" w:type="dxa"/>
            <w:vAlign w:val="center"/>
          </w:tcPr>
          <w:p w14:paraId="214F478F" w14:textId="703068FA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4B724EDC" w14:textId="77777777" w:rsidTr="0083348D">
        <w:trPr>
          <w:trHeight w:val="227"/>
        </w:trPr>
        <w:tc>
          <w:tcPr>
            <w:tcW w:w="656" w:type="dxa"/>
          </w:tcPr>
          <w:p w14:paraId="787B906A" w14:textId="245C3AF1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9.3.</w:t>
            </w:r>
          </w:p>
        </w:tc>
        <w:tc>
          <w:tcPr>
            <w:tcW w:w="6558" w:type="dxa"/>
          </w:tcPr>
          <w:p w14:paraId="37602DC4" w14:textId="46B863CF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Pedagógiai munkáját </w:t>
            </w:r>
            <w:proofErr w:type="spellStart"/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reflektivitás</w:t>
            </w:r>
            <w:proofErr w:type="spellEnd"/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jellemzi.</w:t>
            </w:r>
          </w:p>
        </w:tc>
        <w:tc>
          <w:tcPr>
            <w:tcW w:w="1640" w:type="dxa"/>
            <w:vAlign w:val="center"/>
          </w:tcPr>
          <w:p w14:paraId="7FC88A65" w14:textId="0A6CEFDE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  <w:tr w:rsidR="0083348D" w:rsidRPr="00CC71C3" w14:paraId="7CA59331" w14:textId="77777777" w:rsidTr="0083348D">
        <w:trPr>
          <w:trHeight w:val="58"/>
        </w:trPr>
        <w:tc>
          <w:tcPr>
            <w:tcW w:w="656" w:type="dxa"/>
          </w:tcPr>
          <w:p w14:paraId="052B36E6" w14:textId="091A7C08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9.4.</w:t>
            </w:r>
          </w:p>
        </w:tc>
        <w:tc>
          <w:tcPr>
            <w:tcW w:w="6558" w:type="dxa"/>
          </w:tcPr>
          <w:p w14:paraId="65E5B7DF" w14:textId="414500DC" w:rsidR="0083348D" w:rsidRPr="00CC71C3" w:rsidRDefault="0083348D" w:rsidP="005342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0E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Fontos számára szakmai tudásának folyamatos megújítása, a megszerzett tudását a pedagógiai gyakorlatában eredményesen alkalmazza.</w:t>
            </w:r>
          </w:p>
        </w:tc>
        <w:tc>
          <w:tcPr>
            <w:tcW w:w="1640" w:type="dxa"/>
            <w:vAlign w:val="center"/>
          </w:tcPr>
          <w:p w14:paraId="38CBC732" w14:textId="717CAFB2" w:rsidR="0083348D" w:rsidRPr="00CC71C3" w:rsidRDefault="0083348D" w:rsidP="00B34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71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0 1 2 3</w:t>
            </w:r>
          </w:p>
        </w:tc>
      </w:tr>
    </w:tbl>
    <w:p w14:paraId="3E967863" w14:textId="45949733" w:rsidR="00413426" w:rsidRDefault="00413426">
      <w:pPr>
        <w:rPr>
          <w:rFonts w:ascii="Times New Roman" w:hAnsi="Times New Roman" w:cs="Times New Roman"/>
          <w:sz w:val="24"/>
          <w:szCs w:val="24"/>
        </w:rPr>
      </w:pPr>
    </w:p>
    <w:p w14:paraId="70794EB9" w14:textId="78CE0F2E" w:rsidR="00DF0075" w:rsidRDefault="00DF007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Ind w:w="0" w:type="dxa"/>
        <w:tblLook w:val="04A0" w:firstRow="1" w:lastRow="0" w:firstColumn="1" w:lastColumn="0" w:noHBand="0" w:noVBand="1"/>
      </w:tblPr>
      <w:tblGrid>
        <w:gridCol w:w="2775"/>
        <w:gridCol w:w="2224"/>
      </w:tblGrid>
      <w:tr w:rsidR="00075184" w:rsidRPr="00075184" w14:paraId="77E91E3E" w14:textId="77777777" w:rsidTr="00B930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53D678" w14:textId="77777777" w:rsidR="00075184" w:rsidRPr="00075184" w:rsidRDefault="00075184" w:rsidP="00B930DD">
            <w:pPr>
              <w:spacing w:before="60" w:after="60"/>
              <w:rPr>
                <w:rFonts w:ascii="Times New Roman" w:hAnsi="Times New Roman"/>
                <w:b/>
                <w:sz w:val="24"/>
                <w:szCs w:val="24"/>
              </w:rPr>
            </w:pPr>
            <w:r w:rsidRPr="00075184">
              <w:rPr>
                <w:rFonts w:ascii="Times New Roman" w:hAnsi="Times New Roman"/>
                <w:b/>
                <w:sz w:val="24"/>
                <w:szCs w:val="24"/>
              </w:rPr>
              <w:t>Javaslat az érdemjegyre: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6C79" w14:textId="77777777" w:rsidR="00075184" w:rsidRPr="00075184" w:rsidRDefault="00075184" w:rsidP="00B930DD">
            <w:pPr>
              <w:rPr>
                <w:rFonts w:ascii="Times New Roman" w:hAnsi="Times New Roman"/>
              </w:rPr>
            </w:pPr>
          </w:p>
        </w:tc>
      </w:tr>
    </w:tbl>
    <w:p w14:paraId="23D1E12F" w14:textId="383B7D59" w:rsidR="00DF0075" w:rsidRDefault="00DF0075" w:rsidP="00DF0075">
      <w:pPr>
        <w:rPr>
          <w:rFonts w:ascii="Times New Roman" w:hAnsi="Times New Roman" w:cs="Times New Roman"/>
          <w:bCs/>
          <w:sz w:val="24"/>
          <w:szCs w:val="24"/>
        </w:rPr>
      </w:pPr>
    </w:p>
    <w:p w14:paraId="5D448636" w14:textId="28DDBF61" w:rsidR="00075184" w:rsidRDefault="00075184" w:rsidP="00DF0075">
      <w:pPr>
        <w:rPr>
          <w:rFonts w:ascii="Times New Roman" w:hAnsi="Times New Roman" w:cs="Times New Roman"/>
          <w:bCs/>
          <w:sz w:val="24"/>
          <w:szCs w:val="24"/>
        </w:rPr>
      </w:pPr>
    </w:p>
    <w:p w14:paraId="5E03A615" w14:textId="77777777" w:rsidR="00075184" w:rsidRPr="00DF0075" w:rsidRDefault="00075184" w:rsidP="00DF0075">
      <w:pPr>
        <w:rPr>
          <w:rFonts w:ascii="Times New Roman" w:hAnsi="Times New Roman" w:cs="Times New Roman"/>
          <w:bCs/>
          <w:sz w:val="24"/>
          <w:szCs w:val="24"/>
        </w:rPr>
      </w:pPr>
    </w:p>
    <w:p w14:paraId="45B88D28" w14:textId="77777777" w:rsidR="00DF0075" w:rsidRPr="00DF0075" w:rsidRDefault="00DF0075" w:rsidP="00DF0075">
      <w:pPr>
        <w:rPr>
          <w:rFonts w:ascii="Times New Roman" w:hAnsi="Times New Roman" w:cs="Times New Roman"/>
          <w:bCs/>
          <w:sz w:val="24"/>
          <w:szCs w:val="24"/>
        </w:rPr>
      </w:pPr>
      <w:r w:rsidRPr="00DF0075">
        <w:rPr>
          <w:rFonts w:ascii="Times New Roman" w:hAnsi="Times New Roman" w:cs="Times New Roman"/>
          <w:bCs/>
          <w:sz w:val="24"/>
          <w:szCs w:val="24"/>
        </w:rPr>
        <w:t>Dátum: ……………………………………</w:t>
      </w:r>
    </w:p>
    <w:p w14:paraId="540C2381" w14:textId="77777777" w:rsidR="00DF0075" w:rsidRPr="00DF0075" w:rsidRDefault="00DF0075" w:rsidP="00DF0075">
      <w:pPr>
        <w:rPr>
          <w:rFonts w:ascii="Times New Roman" w:hAnsi="Times New Roman" w:cs="Times New Roman"/>
          <w:bCs/>
          <w:sz w:val="24"/>
          <w:szCs w:val="24"/>
        </w:rPr>
      </w:pPr>
    </w:p>
    <w:p w14:paraId="5992D6A1" w14:textId="77777777" w:rsidR="00DF0075" w:rsidRPr="00DF0075" w:rsidRDefault="00DF0075" w:rsidP="00DF0075">
      <w:pPr>
        <w:rPr>
          <w:rFonts w:ascii="Times New Roman" w:hAnsi="Times New Roman" w:cs="Times New Roman"/>
          <w:bCs/>
          <w:sz w:val="24"/>
          <w:szCs w:val="24"/>
        </w:rPr>
      </w:pPr>
    </w:p>
    <w:p w14:paraId="209A2D6D" w14:textId="0645BFD9" w:rsidR="00DF0075" w:rsidRPr="00DF0075" w:rsidRDefault="00DF0075" w:rsidP="00DF0075">
      <w:pPr>
        <w:ind w:right="-142"/>
        <w:rPr>
          <w:rFonts w:ascii="Times New Roman" w:hAnsi="Times New Roman" w:cs="Times New Roman"/>
          <w:bCs/>
          <w:sz w:val="24"/>
          <w:szCs w:val="24"/>
        </w:rPr>
      </w:pPr>
      <w:r w:rsidRPr="00DF0075">
        <w:rPr>
          <w:rFonts w:ascii="Times New Roman" w:hAnsi="Times New Roman" w:cs="Times New Roman"/>
          <w:bCs/>
          <w:sz w:val="24"/>
          <w:szCs w:val="24"/>
        </w:rPr>
        <w:tab/>
      </w:r>
      <w:r w:rsidRPr="00DF0075">
        <w:rPr>
          <w:rFonts w:ascii="Times New Roman" w:hAnsi="Times New Roman" w:cs="Times New Roman"/>
          <w:bCs/>
          <w:sz w:val="24"/>
          <w:szCs w:val="24"/>
        </w:rPr>
        <w:tab/>
      </w:r>
      <w:r w:rsidRPr="00DF0075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F0075">
        <w:rPr>
          <w:rFonts w:ascii="Times New Roman" w:hAnsi="Times New Roman" w:cs="Times New Roman"/>
          <w:bCs/>
          <w:sz w:val="24"/>
          <w:szCs w:val="24"/>
        </w:rPr>
        <w:t>Aláírás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DF0075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  <w:proofErr w:type="gramStart"/>
      <w:r w:rsidRPr="00DF0075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DF0075">
        <w:rPr>
          <w:rFonts w:ascii="Times New Roman" w:hAnsi="Times New Roman" w:cs="Times New Roman"/>
          <w:bCs/>
          <w:sz w:val="24"/>
          <w:szCs w:val="24"/>
        </w:rPr>
        <w:t>.</w:t>
      </w:r>
    </w:p>
    <w:p w14:paraId="43E67FEA" w14:textId="77777777" w:rsidR="00DF0075" w:rsidRPr="00CC71C3" w:rsidRDefault="00DF0075">
      <w:pPr>
        <w:rPr>
          <w:rFonts w:ascii="Times New Roman" w:hAnsi="Times New Roman" w:cs="Times New Roman"/>
          <w:sz w:val="24"/>
          <w:szCs w:val="24"/>
        </w:rPr>
      </w:pPr>
    </w:p>
    <w:sectPr w:rsidR="00DF0075" w:rsidRPr="00CC71C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23082" w14:textId="77777777" w:rsidR="00FA7FE7" w:rsidRDefault="00FA7FE7" w:rsidP="00E607DB">
      <w:pPr>
        <w:spacing w:after="0" w:line="240" w:lineRule="auto"/>
      </w:pPr>
      <w:r>
        <w:separator/>
      </w:r>
    </w:p>
  </w:endnote>
  <w:endnote w:type="continuationSeparator" w:id="0">
    <w:p w14:paraId="4FE8038A" w14:textId="77777777" w:rsidR="00FA7FE7" w:rsidRDefault="00FA7FE7" w:rsidP="00E60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5413335"/>
      <w:docPartObj>
        <w:docPartGallery w:val="Page Numbers (Bottom of Page)"/>
        <w:docPartUnique/>
      </w:docPartObj>
    </w:sdtPr>
    <w:sdtEndPr/>
    <w:sdtContent>
      <w:p w14:paraId="0333070D" w14:textId="031E3087" w:rsidR="00E607DB" w:rsidRDefault="00E607D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0F3ECC" w14:textId="77777777" w:rsidR="00E607DB" w:rsidRDefault="00E607D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46117" w14:textId="77777777" w:rsidR="00FA7FE7" w:rsidRDefault="00FA7FE7" w:rsidP="00E607DB">
      <w:pPr>
        <w:spacing w:after="0" w:line="240" w:lineRule="auto"/>
      </w:pPr>
      <w:r>
        <w:separator/>
      </w:r>
    </w:p>
  </w:footnote>
  <w:footnote w:type="continuationSeparator" w:id="0">
    <w:p w14:paraId="5B0DEC42" w14:textId="77777777" w:rsidR="00FA7FE7" w:rsidRDefault="00FA7FE7" w:rsidP="00E60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34134"/>
    <w:multiLevelType w:val="hybridMultilevel"/>
    <w:tmpl w:val="26F8522A"/>
    <w:lvl w:ilvl="0" w:tplc="3962F59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84"/>
    <w:rsid w:val="00075184"/>
    <w:rsid w:val="00130E59"/>
    <w:rsid w:val="002D4B70"/>
    <w:rsid w:val="003E5E6C"/>
    <w:rsid w:val="00413426"/>
    <w:rsid w:val="0053425B"/>
    <w:rsid w:val="00667E6D"/>
    <w:rsid w:val="00690746"/>
    <w:rsid w:val="006D1727"/>
    <w:rsid w:val="006E3884"/>
    <w:rsid w:val="0070194D"/>
    <w:rsid w:val="00724D82"/>
    <w:rsid w:val="007F5D2F"/>
    <w:rsid w:val="0083348D"/>
    <w:rsid w:val="008A0F6E"/>
    <w:rsid w:val="008F2C80"/>
    <w:rsid w:val="00921F3E"/>
    <w:rsid w:val="00AC0389"/>
    <w:rsid w:val="00B34978"/>
    <w:rsid w:val="00B80385"/>
    <w:rsid w:val="00CC71C3"/>
    <w:rsid w:val="00DF0075"/>
    <w:rsid w:val="00E607DB"/>
    <w:rsid w:val="00F76309"/>
    <w:rsid w:val="00F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88E4"/>
  <w15:chartTrackingRefBased/>
  <w15:docId w15:val="{9B7E7AD6-0536-4C4E-95A7-DE7F27AD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E3884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6E388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6E388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basedOn w:val="Bekezdsalapbettpusa"/>
    <w:link w:val="Listaszerbekezds"/>
    <w:uiPriority w:val="34"/>
    <w:qFormat/>
    <w:rsid w:val="006E3884"/>
    <w:rPr>
      <w:rFonts w:eastAsiaTheme="minorEastAsia"/>
      <w:lang w:eastAsia="hu-HU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6E3884"/>
    <w:pPr>
      <w:spacing w:after="200" w:line="276" w:lineRule="auto"/>
      <w:ind w:left="720"/>
      <w:contextualSpacing/>
    </w:pPr>
    <w:rPr>
      <w:rFonts w:eastAsiaTheme="minorEastAsia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E6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07DB"/>
  </w:style>
  <w:style w:type="paragraph" w:styleId="llb">
    <w:name w:val="footer"/>
    <w:basedOn w:val="Norml"/>
    <w:link w:val="llbChar"/>
    <w:uiPriority w:val="99"/>
    <w:unhideWhenUsed/>
    <w:rsid w:val="00E60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07DB"/>
  </w:style>
  <w:style w:type="table" w:styleId="Rcsostblzat">
    <w:name w:val="Table Grid"/>
    <w:basedOn w:val="Normltblzat"/>
    <w:uiPriority w:val="59"/>
    <w:rsid w:val="000751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858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EKKE</dc:creator>
  <cp:keywords/>
  <dc:description/>
  <cp:lastModifiedBy>EKKE</cp:lastModifiedBy>
  <cp:revision>17</cp:revision>
  <dcterms:created xsi:type="dcterms:W3CDTF">2022-12-02T09:26:00Z</dcterms:created>
  <dcterms:modified xsi:type="dcterms:W3CDTF">2023-04-11T09:14:00Z</dcterms:modified>
</cp:coreProperties>
</file>