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8C" w:rsidRPr="00A149DB" w:rsidRDefault="004D0D8C" w:rsidP="00E914DE">
      <w:pPr>
        <w:jc w:val="center"/>
        <w:rPr>
          <w:b/>
          <w:sz w:val="36"/>
          <w:szCs w:val="36"/>
        </w:rPr>
      </w:pPr>
      <w:r w:rsidRPr="00A149DB">
        <w:rPr>
          <w:b/>
          <w:sz w:val="36"/>
          <w:szCs w:val="36"/>
        </w:rPr>
        <w:t>Az Eszterházy Károly Főiskola Földrajz és Környezettudományi Intézete</w:t>
      </w:r>
      <w:r w:rsidR="00FE0F64">
        <w:rPr>
          <w:b/>
          <w:sz w:val="36"/>
          <w:szCs w:val="36"/>
        </w:rPr>
        <w:t xml:space="preserve"> nappalin vagy levelezőn</w:t>
      </w:r>
      <w:r w:rsidRPr="00A149DB">
        <w:rPr>
          <w:b/>
          <w:sz w:val="36"/>
          <w:szCs w:val="36"/>
        </w:rPr>
        <w:t xml:space="preserve"> meghív egy pár féléves </w:t>
      </w:r>
      <w:r w:rsidR="00E914DE">
        <w:rPr>
          <w:b/>
          <w:sz w:val="36"/>
          <w:szCs w:val="36"/>
        </w:rPr>
        <w:t xml:space="preserve">felsőoktatási </w:t>
      </w:r>
      <w:r w:rsidRPr="00A149DB">
        <w:rPr>
          <w:b/>
          <w:sz w:val="36"/>
          <w:szCs w:val="36"/>
        </w:rPr>
        <w:t>kalandra</w:t>
      </w:r>
      <w:r w:rsidR="00450174">
        <w:rPr>
          <w:b/>
          <w:sz w:val="36"/>
          <w:szCs w:val="36"/>
        </w:rPr>
        <w:t>…</w:t>
      </w:r>
    </w:p>
    <w:p w:rsidR="004D0D8C" w:rsidRDefault="004D0D8C" w:rsidP="004D0D8C"/>
    <w:p w:rsidR="004D0D8C" w:rsidRPr="00450174" w:rsidRDefault="004D0D8C" w:rsidP="00A149DB">
      <w:pPr>
        <w:jc w:val="both"/>
        <w:rPr>
          <w:b/>
        </w:rPr>
      </w:pPr>
      <w:r w:rsidRPr="00450174">
        <w:rPr>
          <w:b/>
        </w:rPr>
        <w:t>Földrajz alapszakra (</w:t>
      </w:r>
      <w:proofErr w:type="spellStart"/>
      <w:r w:rsidRPr="00450174">
        <w:rPr>
          <w:b/>
        </w:rPr>
        <w:t>BSc</w:t>
      </w:r>
      <w:proofErr w:type="spellEnd"/>
      <w:r w:rsidRPr="00450174">
        <w:rPr>
          <w:b/>
        </w:rPr>
        <w:t>)</w:t>
      </w:r>
    </w:p>
    <w:p w:rsidR="004D0D8C" w:rsidRDefault="004D0D8C" w:rsidP="00450174">
      <w:pPr>
        <w:shd w:val="clear" w:color="auto" w:fill="B8CCE4" w:themeFill="accent1" w:themeFillTint="66"/>
        <w:jc w:val="both"/>
      </w:pPr>
      <w:r>
        <w:t xml:space="preserve">A föld- és földrajztudományi képzési ághoz tartozó földrajz alapszak a hagyományos földrajztanári és geográfus szakok anyagát foglalja magában. Az alapszakon szerezhető szakképzettség megnevezése geográfus. A földrajz alapszak képzési célja egyrészt, hogy a hallgatók megfelelő elméleti és gyakorlati ismerettel rendelkezzenek a következő képzési szint elvégzéséhez, másrészt a képzést az alapszakos diploma megszerzése után befejező és az elhelyezkedés mellett döntő szakemberek rendelkezzenek korszerű természettudományos szemléletmóddal, kellő mélységben ismerjék a természeti, társadalmi-gazdasági és települési környezet megértéséhez szükséges elméleti és módszertani alapokat. A képzés alatt a hallgatók megtanulják, hogyan ismerjék fel a Földön lejátszódó természeti és társadalmi folyamatok sajátosságait és kölcsönhatásait. A természet- és társadalom-földrajzi rendszer fő elemeinek ismeretében értelmezik a feltárható törvényszerűségeket. Tematikusan feltérképezik a természeti, társadalmi, gazdasági, környezeti folyamatokat. Földrajzi, térbeli adatokat elemeznek, modelleznek. A geográfus a földrajzi problémák vizsgálata során a földtan, a biológia, a néprajz, a szociológia, a történelem, a közgazdaságtan, a vallás, a nyelv, a politika, az építészet, sőt a művészettörténet területével is megismerkedik. A végzett geográfus szakemberek ismereteik birtokában környezeti, tájminőségi, települési és térelemzési kérdésekre adják meg a választ. Laboratóriumi, terepi adatfelvételeket készítenek, társadalom-földrajzi adatokat rendeznek adatbázisba, és azokat </w:t>
      </w:r>
      <w:proofErr w:type="spellStart"/>
      <w:r>
        <w:t>geotudományi</w:t>
      </w:r>
      <w:proofErr w:type="spellEnd"/>
      <w:r>
        <w:t xml:space="preserve"> eszközökkel elemzik. Szakterületükön belül döntés-előkészítés megtámogatására elvégzik a szükséges szakmai elemzéseket. A szakon elsajátítható elméleti és gyakorlati ismereten túl fontos, hogy a geográfus rendelkezzen néhány, a munkavégzést segítő tulajdonsággal, melyek az együttműködő, kapcsolatteremtő képesség, kommunikációs készség, a minőség iránti igény és a felelősségtudat. A képzés része a gyakorlati képzés is, amely az elméleti ismeretek elmélyítését és a gyakorlati módszerek, eljárások megismerését szolgálja.</w:t>
      </w:r>
    </w:p>
    <w:p w:rsidR="004D0D8C" w:rsidRDefault="004D0D8C" w:rsidP="00450174">
      <w:pPr>
        <w:shd w:val="clear" w:color="auto" w:fill="B8CCE4" w:themeFill="accent1" w:themeFillTint="66"/>
        <w:jc w:val="both"/>
      </w:pPr>
      <w:r>
        <w:t>A diploma megszerzéséhez szükséges feltételként megjelölt nyelvtudási színt nem állít magas követelményt a hallgatók elé: egy idegen nyelvből államilag elismert középfokú C típusú nyelvvizsgát jelöl meg, de a szakirodalom megismeréséhez, szakmán belüli újdonságok befogadásának szükséges feltétele a stabil nyelvismeret.</w:t>
      </w:r>
    </w:p>
    <w:p w:rsidR="004D0D8C" w:rsidRDefault="004D0D8C" w:rsidP="00450174">
      <w:pPr>
        <w:shd w:val="clear" w:color="auto" w:fill="B8CCE4" w:themeFill="accent1" w:themeFillTint="66"/>
        <w:jc w:val="both"/>
      </w:pPr>
      <w:r>
        <w:t>Az alapszakon végzettek folytathatják tanulmányaikat a geográfus képzés második szakaszában, vagy elhelyezkedhetnek tanárként, önkormányzatoknál, környezetvédelmi hivataloknál, természetvédelmi hatóságoknál, idegenforgalmi hivataloknál.</w:t>
      </w:r>
    </w:p>
    <w:p w:rsidR="004D0D8C" w:rsidRDefault="004D0D8C" w:rsidP="00A149DB">
      <w:pPr>
        <w:jc w:val="both"/>
      </w:pPr>
      <w:r>
        <w:t>Felvétel feltétele: érettségi bizonyítvány, érettségi tanúsítvány, középiskolai bizonyítvány</w:t>
      </w:r>
    </w:p>
    <w:p w:rsidR="00A149DB" w:rsidRPr="00A149DB" w:rsidRDefault="00A149DB" w:rsidP="00A149DB">
      <w:pPr>
        <w:jc w:val="both"/>
      </w:pPr>
      <w:r>
        <w:t xml:space="preserve">Az alábbiakból kell </w:t>
      </w:r>
      <w:r w:rsidRPr="00A149DB">
        <w:t xml:space="preserve">kettőt választani: biológia v. fizika v. földrajz v. informatika v. kémia v. matematika v. természettudomány v. történelem v. szakmai előkészítő </w:t>
      </w:r>
      <w:r w:rsidR="00EE7E31">
        <w:t>tárgyak. K</w:t>
      </w:r>
      <w:r>
        <w:t>özép vagy</w:t>
      </w:r>
      <w:r w:rsidRPr="00A149DB">
        <w:t xml:space="preserve"> emelt szintű érettségi</w:t>
      </w:r>
      <w:r w:rsidR="00EE7E31">
        <w:t xml:space="preserve"> is elegendő.</w:t>
      </w:r>
    </w:p>
    <w:p w:rsidR="006A2DDD" w:rsidRDefault="00A149DB" w:rsidP="00A149DB">
      <w:pPr>
        <w:jc w:val="both"/>
      </w:pPr>
      <w:r>
        <w:lastRenderedPageBreak/>
        <w:t>Többletpontok igazolása</w:t>
      </w:r>
      <w:r w:rsidR="004D0D8C">
        <w:t xml:space="preserve"> és egyéb, jelentkezéshez kapcsolódó dokumentumok: felsőoktatási szakképzés igazolása, fogyatékosság igazolása, gyermekgondozás igazolása, hátrányos helyzet igazolása, nyelvvizsgát igazoló dokumentum, OKJ bizonyítvány, sporteredmény igazolása, tanulmányi, művészeti versenyeredmény igazolása</w:t>
      </w:r>
    </w:p>
    <w:p w:rsidR="00A149DB" w:rsidRDefault="00A149DB" w:rsidP="004D0D8C"/>
    <w:p w:rsidR="004D0D8C" w:rsidRPr="00450174" w:rsidRDefault="00A149DB" w:rsidP="004D0D8C">
      <w:pPr>
        <w:rPr>
          <w:b/>
        </w:rPr>
      </w:pPr>
      <w:r w:rsidRPr="00450174">
        <w:rPr>
          <w:b/>
        </w:rPr>
        <w:t>Környezettan alapszakra (</w:t>
      </w:r>
      <w:proofErr w:type="spellStart"/>
      <w:r w:rsidRPr="00450174">
        <w:rPr>
          <w:b/>
        </w:rPr>
        <w:t>BSc</w:t>
      </w:r>
      <w:proofErr w:type="spellEnd"/>
      <w:r w:rsidRPr="00450174">
        <w:rPr>
          <w:b/>
        </w:rPr>
        <w:t>)</w:t>
      </w:r>
    </w:p>
    <w:p w:rsidR="00F76946" w:rsidRDefault="00F76946" w:rsidP="00450174">
      <w:pPr>
        <w:shd w:val="clear" w:color="auto" w:fill="B8CCE4" w:themeFill="accent1" w:themeFillTint="66"/>
        <w:jc w:val="both"/>
      </w:pPr>
      <w:r>
        <w:t>A környezettudományi képzési ághoz tartozó környezetten alapszakon végzett szakemberek alkalmazott környezetkutató szakképzettséget szereznek. A környezettan alapszak képzési célja egyrészt, hogy a hallgatók az elméleti és gyakorlati ismeretek elsajátítása során olyan szintet érjenek el, hogy a következő képzési szintre léphessenek, másrészt azok a szakemberek, akik ezen a szinten a munkavállalás mellett döntenek, rendelkezzenek korszerű természettudományos szemléletmóddal, valamint matematikai, informatikai, kémiai, fizikai, földtudományi és biológiai ismereteik birtokában képesek a környezettudomány alkalmazott szintű művelésére. Az oktatás részeként a hallgatók megismerkednek a környezettudományi elméletek, paradigmák, elvek gyakorlati alkalmazásával, az emberi környezetben, a Föld felszíni és felszín közeli szféráiban lejátszódó fizikai, kémiai, földtudományi és biológiai folyamatokkal. A képzés alatt a hallgatók alkalmassá válnak a környezet- és természetvédelem, az ipar, mezőgazdaság, erdőgazdaság, vízügy, egészségügy, települési önkormányzatok területén jelentkező környezettudományi szakképzettséget igénylő feladatok megoldására, környezettudományhoz kapcsolódó alap- és alkalmazott kutatói feladatok ellátására. A képzés során a hallgatóknak lehetőségük nyílik a következő szakirányok differenciált szakmai ismereteinek elsajátítására: környezetkutató, környezettan tanári, technikatanári, geofizikai, meteorológiai, geológiai, geográfiai szakirányok. A szakon az elsajátítható elméleti és gyakorlati ismeretek mellett elvárható néhány alapvető tulajdonság: az együttműködő és kapcsolatteremtő képesség, a kommunikációs készség, a minőség iránti igény és a felelősségtudat; utóbbiak különösen a tanár szakirányokon kamatoztathatóak.</w:t>
      </w:r>
    </w:p>
    <w:p w:rsidR="00F76946" w:rsidRDefault="00F76946" w:rsidP="00450174">
      <w:pPr>
        <w:shd w:val="clear" w:color="auto" w:fill="B8CCE4" w:themeFill="accent1" w:themeFillTint="66"/>
        <w:jc w:val="both"/>
      </w:pPr>
    </w:p>
    <w:p w:rsidR="00F76946" w:rsidRDefault="00F76946" w:rsidP="00450174">
      <w:pPr>
        <w:shd w:val="clear" w:color="auto" w:fill="B8CCE4" w:themeFill="accent1" w:themeFillTint="66"/>
        <w:jc w:val="both"/>
      </w:pPr>
      <w:r>
        <w:t>A diploma megszerzéséhez szükséges feltételként megjelölt nyelvtudási színt egy idegen nyelvből államilag elismert, középfokú C típusú nyelvvizsgát jelöl meg, de a szakirodalom megismerésének, a szakmán belüli újdonságok befogadásának szükséges feltétele a stabil nyelvismeret.</w:t>
      </w:r>
    </w:p>
    <w:p w:rsidR="00F76946" w:rsidRDefault="00F76946" w:rsidP="00450174">
      <w:pPr>
        <w:shd w:val="clear" w:color="auto" w:fill="B8CCE4" w:themeFill="accent1" w:themeFillTint="66"/>
        <w:jc w:val="both"/>
      </w:pPr>
    </w:p>
    <w:p w:rsidR="00A149DB" w:rsidRDefault="00F76946" w:rsidP="00450174">
      <w:pPr>
        <w:shd w:val="clear" w:color="auto" w:fill="B8CCE4" w:themeFill="accent1" w:themeFillTint="66"/>
        <w:jc w:val="both"/>
      </w:pPr>
      <w:r>
        <w:t>Az alapszakon végzettek folytathatják tanulmányaikat a földtudományi képzés második szakaszában, vagy elhelyezkedhetnek alkalmazott környezetkutatóként hazai és nemzetközi kutatóintézetekben, önkormányzatoknál, szakigazgatásban, vállalatoknál, de akár magánvállalkozásokban is szükség lehet munkájukra. A tanári szakirányt választók a környezeti tantárgyak oktatását, tankönyvek készítését is vállalhatják.</w:t>
      </w:r>
    </w:p>
    <w:p w:rsidR="00EE7E31" w:rsidRDefault="00EE7E31" w:rsidP="00EE7E31">
      <w:pPr>
        <w:jc w:val="both"/>
      </w:pPr>
      <w:r>
        <w:t>Felvétel feltétele: érettségi bizonyítvány, érettségi tanúsítvány, középiskolai bizonyítvány</w:t>
      </w:r>
    </w:p>
    <w:p w:rsidR="00A149DB" w:rsidRDefault="00EE7E31" w:rsidP="004D0D8C">
      <w:r>
        <w:t xml:space="preserve">Az alábbiakból kell </w:t>
      </w:r>
      <w:r w:rsidRPr="00A149DB">
        <w:t>kettőt választani:</w:t>
      </w:r>
      <w:r w:rsidRPr="00EE7E31">
        <w:t xml:space="preserve"> biológia v. fizika v. földrajz v. informatika v. kémia v. matematika v. természettudomány</w:t>
      </w:r>
      <w:r>
        <w:t xml:space="preserve"> v. szakmai előkészítő tárgy. Közép vagy</w:t>
      </w:r>
      <w:r w:rsidRPr="00A149DB">
        <w:t xml:space="preserve"> emelt szintű érettségi</w:t>
      </w:r>
      <w:r>
        <w:t xml:space="preserve"> is elegendő.</w:t>
      </w:r>
    </w:p>
    <w:p w:rsidR="00EE7E31" w:rsidRDefault="00EE7E31" w:rsidP="00EE7E31">
      <w:pPr>
        <w:jc w:val="both"/>
      </w:pPr>
      <w:r>
        <w:lastRenderedPageBreak/>
        <w:t>Többletpontok igazolása és egyéb, jelentkezéshez kapcsolódó dokumentumok: felsőoktatási szakképzés igazolása, fogyatékosság igazolása, gyermekgondozás igazolása, hátrányos helyzet igazolása, nyelvvizsgát igazoló dokumentum, OKJ bizonyítvány, sporteredmény igazolása, tanulmányi, művészeti versenyeredmény igazolása</w:t>
      </w:r>
    </w:p>
    <w:p w:rsidR="00A149DB" w:rsidRDefault="00A149DB" w:rsidP="004D0D8C"/>
    <w:p w:rsidR="00EE7E31" w:rsidRPr="00450174" w:rsidRDefault="00EE7E31" w:rsidP="004D0D8C">
      <w:pPr>
        <w:rPr>
          <w:b/>
        </w:rPr>
      </w:pPr>
      <w:r w:rsidRPr="00450174">
        <w:rPr>
          <w:b/>
        </w:rPr>
        <w:t>Földrajz osztatlan tanári szakra:</w:t>
      </w:r>
    </w:p>
    <w:p w:rsidR="00AE1510" w:rsidRDefault="00AE1510" w:rsidP="00E914DE">
      <w:pPr>
        <w:shd w:val="clear" w:color="auto" w:fill="B8CCE4" w:themeFill="accent1" w:themeFillTint="66"/>
        <w:jc w:val="both"/>
      </w:pPr>
      <w:r>
        <w:t xml:space="preserve">Az osztatlan tanári képzés 2013-tól indult útjára. Hallgatóinknak szakpárban nyílik lehetőségük 4+1 (általános iskolai) és 5+1 (középiskolai) tanári oklevél megszerzésére. A földrajzzal szakpárban választható intézményünkben </w:t>
      </w:r>
      <w:r w:rsidR="00E914DE">
        <w:t>számos természettudományi, illetve bölcsésztudományi szak is.</w:t>
      </w:r>
    </w:p>
    <w:p w:rsidR="00EE7E31" w:rsidRDefault="00EE7E31" w:rsidP="00E914DE">
      <w:pPr>
        <w:shd w:val="clear" w:color="auto" w:fill="B8CCE4" w:themeFill="accent1" w:themeFillTint="66"/>
        <w:jc w:val="both"/>
      </w:pPr>
      <w:r>
        <w:t>A jelentkezőknek pályaal</w:t>
      </w:r>
      <w:r w:rsidR="00450174">
        <w:t xml:space="preserve">kalmassági vizsgát kell tenniük, melynek </w:t>
      </w:r>
      <w:r>
        <w:t>célja: a jelölttel való személyes találkozás során tájékozódás a tanárképzésre jelentkező pályaképéről, személyes motivációiról, kommunikációs készségéről, pedagógiai elképzeléseiről.</w:t>
      </w:r>
    </w:p>
    <w:p w:rsidR="00EE7E31" w:rsidRDefault="00EE7E31" w:rsidP="00450174">
      <w:pPr>
        <w:jc w:val="both"/>
      </w:pPr>
      <w:r>
        <w:t>A pályaalkalmassági vizsgálat elemei:</w:t>
      </w:r>
    </w:p>
    <w:p w:rsidR="00EE7E31" w:rsidRDefault="00EE7E31" w:rsidP="00450174">
      <w:pPr>
        <w:jc w:val="both"/>
      </w:pPr>
      <w:r>
        <w:t>1.</w:t>
      </w:r>
      <w:r>
        <w:tab/>
        <w:t>Pedagógiai témájú szövegek alapján egy konkrét nevelési helyzet értelmezése, véleményezése.</w:t>
      </w:r>
    </w:p>
    <w:p w:rsidR="00EE7E31" w:rsidRDefault="00EE7E31" w:rsidP="00450174">
      <w:pPr>
        <w:jc w:val="both"/>
      </w:pPr>
      <w:r>
        <w:t>2.</w:t>
      </w:r>
      <w:r>
        <w:tab/>
        <w:t>A motivációs levél alapján beszélgetés a felvételiző pályaelképzeléseiről, karrierterveiről, egyéni életút fejlődési terveiről, arról, hogy miért kíván tanár lenni.</w:t>
      </w:r>
      <w:bookmarkStart w:id="0" w:name="_GoBack"/>
      <w:bookmarkEnd w:id="0"/>
    </w:p>
    <w:p w:rsidR="00EE7E31" w:rsidRDefault="00EE7E31" w:rsidP="00450174">
      <w:pPr>
        <w:jc w:val="both"/>
      </w:pPr>
    </w:p>
    <w:p w:rsidR="00450174" w:rsidRDefault="00DB4502" w:rsidP="00450174">
      <w:pPr>
        <w:jc w:val="both"/>
      </w:pPr>
      <w:r>
        <w:t>Ha már rendelkezel valamilyen diplomával, akkor mesterszakjaink állnak rendelkezésedre!</w:t>
      </w:r>
    </w:p>
    <w:p w:rsidR="00DB4502" w:rsidRDefault="00DB4502" w:rsidP="00450174">
      <w:pPr>
        <w:jc w:val="both"/>
      </w:pPr>
    </w:p>
    <w:p w:rsidR="00DB4502" w:rsidRPr="00DB4502" w:rsidRDefault="00DB4502" w:rsidP="00450174">
      <w:pPr>
        <w:jc w:val="both"/>
        <w:rPr>
          <w:b/>
        </w:rPr>
      </w:pPr>
      <w:r w:rsidRPr="00DB4502">
        <w:rPr>
          <w:b/>
        </w:rPr>
        <w:t>Geográfus (</w:t>
      </w:r>
      <w:proofErr w:type="spellStart"/>
      <w:r w:rsidRPr="00DB4502">
        <w:rPr>
          <w:b/>
        </w:rPr>
        <w:t>MSc</w:t>
      </w:r>
      <w:proofErr w:type="spellEnd"/>
      <w:r w:rsidRPr="00DB4502">
        <w:rPr>
          <w:b/>
        </w:rPr>
        <w:t>)</w:t>
      </w:r>
    </w:p>
    <w:p w:rsidR="00DB4502" w:rsidRDefault="00DB4502" w:rsidP="00DB4502">
      <w:pPr>
        <w:shd w:val="clear" w:color="auto" w:fill="B8CCE4" w:themeFill="accent1" w:themeFillTint="66"/>
        <w:jc w:val="both"/>
      </w:pPr>
      <w:r>
        <w:t>A geográfusok szakterülete az alapvető természeti, környezeti, technikai és társadalmi jelenségekben megnyilvánuló földrajzi törvényszerűségek tanulmányozása, megértése, illetve ezek alapján szakmai megoldások kifejlesztése és alkalmazása. A képzés során a földrajzi ismereteket a grafikai és térképészeti eljárások használatára vonatkozó tudás egészíti ki. A mesterképzés hat választható szakirányának mindegyike a geográfia egy-egy speciális területét és tevékenységi körét fedi le.</w:t>
      </w:r>
    </w:p>
    <w:p w:rsidR="00DB4502" w:rsidRDefault="00DB4502" w:rsidP="00E914DE">
      <w:pPr>
        <w:shd w:val="clear" w:color="auto" w:fill="B8CCE4" w:themeFill="accent1" w:themeFillTint="66"/>
        <w:jc w:val="both"/>
      </w:pPr>
      <w:r>
        <w:t xml:space="preserve">A </w:t>
      </w:r>
      <w:proofErr w:type="spellStart"/>
      <w:r>
        <w:t>geoinformatika</w:t>
      </w:r>
      <w:proofErr w:type="spellEnd"/>
      <w:r>
        <w:t xml:space="preserve"> szakirány hallgatói alapvetően geográfiai adatgyűjtésre, ezek értelmezésére, adatbázisrendszerbe illesztésére és feldolgozására készülnek fel. A geomorfológia szakirány a felszínalakulás folyamatával összefüggő problémák feltárására, azok megoldására készíti fel a hallgatókat. A regionális elemzés szakirányon végzettek a területi folyamatok feltárására, előrejelzések készítésére alkalmasak. A táj- és környezetkutatás szakirány hallgatói táj- és környezetvédelemmel, a környezet alakításával foglalkoznak, beleértve annak természeti és társadalmi vonatkozásait, a várható következmények prognosztizálását vagy a rehabilitációs beavatkozások szervezését, irányítását. A terület- és településfejlesztés szakirány a települések és térségek helyzetelemzésére, koncepciók, stratégiák és programok készítésére fókuszál. A turizmusföldrajzi szakirányon végzettek a turizmussal kapcsolatos adottságok és feltételek térségi elemzésére, vizsgálatára készülnek fel. A csak Egerben hallgatható erőforrás- és kockázatelemző, </w:t>
      </w:r>
      <w:r>
        <w:lastRenderedPageBreak/>
        <w:t xml:space="preserve">illetve régiómenedzser szakirány a </w:t>
      </w:r>
      <w:proofErr w:type="gramStart"/>
      <w:r>
        <w:t>geográfus képzés</w:t>
      </w:r>
      <w:proofErr w:type="gramEnd"/>
      <w:r>
        <w:t xml:space="preserve"> újszerű, nyugat-európai tendenciákba beilleszkedő megújítását szolgálja.</w:t>
      </w:r>
    </w:p>
    <w:p w:rsidR="0028799A" w:rsidRDefault="0028799A" w:rsidP="00AE1510">
      <w:pPr>
        <w:jc w:val="both"/>
      </w:pPr>
      <w:r>
        <w:t>A hallgatónak a kredit megállapítása alapjául szolgáló ismeretek – felsőoktatási törvényben meghatározott – összevetése alapján elismerhető legyen legalább 65 kredit a korábbi tanulmányai szerint az alábbi ismeretkörökben:</w:t>
      </w:r>
    </w:p>
    <w:p w:rsidR="0028799A" w:rsidRDefault="0028799A" w:rsidP="00AE1510">
      <w:pPr>
        <w:jc w:val="both"/>
      </w:pPr>
      <w:r>
        <w:t xml:space="preserve">– természettudományos ismeretek (10 kredit): matematika, </w:t>
      </w:r>
      <w:proofErr w:type="spellStart"/>
      <w:r>
        <w:t>geomatematika</w:t>
      </w:r>
      <w:proofErr w:type="spellEnd"/>
      <w:r>
        <w:t>, fizika, kémia, biológia (ökológia), geodézia;</w:t>
      </w:r>
    </w:p>
    <w:p w:rsidR="0028799A" w:rsidRDefault="0028799A" w:rsidP="00AE1510">
      <w:pPr>
        <w:jc w:val="both"/>
      </w:pPr>
      <w:r>
        <w:t>– gazdasági és humán ismeretek (10 kredit): közgazdaságtan, jogi ismeretek, szociológia, menedzsment, európai uniós ismeretek;</w:t>
      </w:r>
    </w:p>
    <w:p w:rsidR="0028799A" w:rsidRDefault="0028799A" w:rsidP="00AE1510">
      <w:pPr>
        <w:jc w:val="both"/>
      </w:pPr>
      <w:r>
        <w:t xml:space="preserve">– szakmai ismeretek (45 kredit): geomorfológia, </w:t>
      </w:r>
      <w:proofErr w:type="spellStart"/>
      <w:r>
        <w:t>hidrogeográfia</w:t>
      </w:r>
      <w:proofErr w:type="spellEnd"/>
      <w:r>
        <w:t xml:space="preserve">, </w:t>
      </w:r>
      <w:proofErr w:type="spellStart"/>
      <w:r>
        <w:t>biogeográfia</w:t>
      </w:r>
      <w:proofErr w:type="spellEnd"/>
      <w:r>
        <w:t xml:space="preserve">, talajföldrajz, népesség- és településföldrajz, általános gazdasági földrajz, regionális földrajz, </w:t>
      </w:r>
      <w:proofErr w:type="spellStart"/>
      <w:r>
        <w:t>geoinformatika</w:t>
      </w:r>
      <w:proofErr w:type="spellEnd"/>
      <w:r>
        <w:t>.</w:t>
      </w:r>
    </w:p>
    <w:p w:rsidR="0028799A" w:rsidRDefault="0028799A" w:rsidP="00AE1510">
      <w:pPr>
        <w:jc w:val="both"/>
      </w:pPr>
      <w:r>
        <w:t>A mesterképzésbe való felvétel feltétele, hogy a felsorolt ismeretkörökben legalább 45 kredittel rendelkezzen a hallgató. A hiányzó krediteket 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28799A" w:rsidRDefault="0028799A" w:rsidP="00AE1510">
      <w:pPr>
        <w:jc w:val="both"/>
      </w:pPr>
      <w:r>
        <w:t>A szakra való felvétel feltétele egy felvételi</w:t>
      </w:r>
      <w:r w:rsidR="00DB4502" w:rsidRPr="00DB4502">
        <w:t xml:space="preserve"> elbeszélgetés</w:t>
      </w:r>
      <w:r>
        <w:t xml:space="preserve">en való részvétel. A felvételi vizsgán a jelentkezőknek egy szakmai beszélgetés keretében kell számot adniuk természet- és </w:t>
      </w:r>
      <w:proofErr w:type="spellStart"/>
      <w:r>
        <w:t>társadalomföldrajzi</w:t>
      </w:r>
      <w:proofErr w:type="spellEnd"/>
      <w:r>
        <w:t xml:space="preserve"> ismereteikről, általános szakmai intelligenciájukról a következő témakörökben (a megadott szakirodalomból a kiemelt fejezetek ismerete az elvárás):</w:t>
      </w:r>
    </w:p>
    <w:p w:rsidR="0028799A" w:rsidRDefault="0028799A" w:rsidP="0028799A">
      <w:r>
        <w:t>1.</w:t>
      </w:r>
      <w:r>
        <w:tab/>
        <w:t>Természetföldrajz</w:t>
      </w:r>
    </w:p>
    <w:p w:rsidR="0028799A" w:rsidRDefault="0028799A" w:rsidP="0028799A">
      <w:r>
        <w:t>Szakirodalom:</w:t>
      </w:r>
    </w:p>
    <w:p w:rsidR="0028799A" w:rsidRDefault="0028799A" w:rsidP="0028799A">
      <w:r>
        <w:t xml:space="preserve">Kerényi Attila: Általános környezetvédelem, Mozaik Kiadó, Szeged 1995. </w:t>
      </w:r>
    </w:p>
    <w:p w:rsidR="0028799A" w:rsidRDefault="0028799A" w:rsidP="0028799A">
      <w:r>
        <w:t>Fejezetek:</w:t>
      </w:r>
    </w:p>
    <w:p w:rsidR="0028799A" w:rsidRDefault="0028799A" w:rsidP="0028799A">
      <w:r>
        <w:t>-</w:t>
      </w:r>
      <w:r>
        <w:tab/>
        <w:t>A Föld, mint egységes rendszer 9-31 old.</w:t>
      </w:r>
    </w:p>
    <w:p w:rsidR="0028799A" w:rsidRDefault="0028799A" w:rsidP="0028799A">
      <w:r>
        <w:t>-</w:t>
      </w:r>
      <w:r>
        <w:tab/>
        <w:t>A környezeti alapprobléma feltárása, megoldási lehetőségek, kísérletek: 67-192 old.</w:t>
      </w:r>
    </w:p>
    <w:p w:rsidR="0028799A" w:rsidRDefault="0028799A" w:rsidP="0028799A">
      <w:r>
        <w:t>-</w:t>
      </w:r>
      <w:r>
        <w:tab/>
        <w:t>A földi rendszer állapota, módosult működésének jelei: 237-271. old.</w:t>
      </w:r>
    </w:p>
    <w:p w:rsidR="0028799A" w:rsidRDefault="0028799A" w:rsidP="0028799A">
      <w:r>
        <w:t>2.</w:t>
      </w:r>
      <w:r>
        <w:tab/>
        <w:t>Társadalomföldrajz:</w:t>
      </w:r>
    </w:p>
    <w:p w:rsidR="0028799A" w:rsidRDefault="0028799A" w:rsidP="0028799A">
      <w:r>
        <w:t>Szakirodalom:</w:t>
      </w:r>
    </w:p>
    <w:p w:rsidR="0028799A" w:rsidRDefault="0028799A" w:rsidP="0028799A">
      <w:r>
        <w:t xml:space="preserve">Süli </w:t>
      </w:r>
      <w:proofErr w:type="spellStart"/>
      <w:r>
        <w:t>-Zakar</w:t>
      </w:r>
      <w:proofErr w:type="spellEnd"/>
      <w:r>
        <w:t xml:space="preserve"> István (2010): A terület- és településfejlesztés alapjai II. Dialóg Campus, Budapest-Pécs.</w:t>
      </w:r>
    </w:p>
    <w:p w:rsidR="0028799A" w:rsidRDefault="0028799A" w:rsidP="0028799A">
      <w:r>
        <w:t>A kötet alábbi tanulmányainak ismerete szükséges:</w:t>
      </w:r>
    </w:p>
    <w:p w:rsidR="0028799A" w:rsidRDefault="0028799A" w:rsidP="00E914DE">
      <w:pPr>
        <w:pStyle w:val="Listaszerbekezds"/>
        <w:numPr>
          <w:ilvl w:val="0"/>
          <w:numId w:val="3"/>
        </w:numPr>
        <w:spacing w:line="240" w:lineRule="auto"/>
        <w:ind w:left="1423" w:hanging="703"/>
      </w:pPr>
      <w:r>
        <w:t>Patkós Csaba (2010): A régióképződés sajátosságai Magyarországon 156-183. old.</w:t>
      </w:r>
    </w:p>
    <w:p w:rsidR="0028799A" w:rsidRDefault="0028799A" w:rsidP="00E914DE">
      <w:pPr>
        <w:pStyle w:val="Listaszerbekezds"/>
        <w:numPr>
          <w:ilvl w:val="0"/>
          <w:numId w:val="3"/>
        </w:numPr>
        <w:spacing w:line="240" w:lineRule="auto"/>
        <w:ind w:left="1423" w:hanging="703"/>
      </w:pPr>
      <w:r>
        <w:t>Kozma Gábor (2010): Az Európai Unió regionális politikája. 213-237 old.</w:t>
      </w:r>
    </w:p>
    <w:p w:rsidR="0028799A" w:rsidRDefault="0028799A" w:rsidP="00E914DE">
      <w:pPr>
        <w:pStyle w:val="Listaszerbekezds"/>
        <w:numPr>
          <w:ilvl w:val="0"/>
          <w:numId w:val="3"/>
        </w:numPr>
        <w:spacing w:line="240" w:lineRule="auto"/>
        <w:ind w:left="1423" w:hanging="703"/>
      </w:pPr>
      <w:r>
        <w:t xml:space="preserve">Süli-Zakar István (2010): Határ menti területek fejlesztése, az </w:t>
      </w:r>
      <w:proofErr w:type="spellStart"/>
      <w:r>
        <w:t>eurorégiók</w:t>
      </w:r>
      <w:proofErr w:type="spellEnd"/>
      <w:r>
        <w:t xml:space="preserve"> és az </w:t>
      </w:r>
      <w:proofErr w:type="spellStart"/>
      <w:r>
        <w:t>eurometropoliszok</w:t>
      </w:r>
      <w:proofErr w:type="spellEnd"/>
      <w:r>
        <w:t xml:space="preserve"> szerepe 275-311 old.</w:t>
      </w:r>
    </w:p>
    <w:p w:rsidR="0028799A" w:rsidRDefault="0028799A" w:rsidP="00E914DE">
      <w:pPr>
        <w:pStyle w:val="Listaszerbekezds"/>
        <w:numPr>
          <w:ilvl w:val="0"/>
          <w:numId w:val="3"/>
        </w:numPr>
        <w:spacing w:line="240" w:lineRule="auto"/>
        <w:ind w:left="1423" w:hanging="703"/>
      </w:pPr>
      <w:r>
        <w:lastRenderedPageBreak/>
        <w:t>Molnár Ernő (2010): A magyar terület- és településfejlesztés intézményrendszere 327-353 old.</w:t>
      </w:r>
    </w:p>
    <w:p w:rsidR="0028799A" w:rsidRDefault="0028799A" w:rsidP="00E914DE">
      <w:pPr>
        <w:pStyle w:val="Listaszerbekezds"/>
        <w:numPr>
          <w:ilvl w:val="0"/>
          <w:numId w:val="3"/>
        </w:numPr>
        <w:spacing w:line="240" w:lineRule="auto"/>
        <w:ind w:left="1423" w:hanging="703"/>
      </w:pPr>
      <w:r>
        <w:t>Bujdosó Zoltán (2010): A területfejlesztési támogatási források hazai rendszere 354-366 old.</w:t>
      </w:r>
    </w:p>
    <w:p w:rsidR="0028799A" w:rsidRDefault="0028799A" w:rsidP="0028799A">
      <w:r>
        <w:t>A felvételi során maximum 100 pontot lehet elérni.</w:t>
      </w:r>
    </w:p>
    <w:p w:rsidR="0028799A" w:rsidRDefault="0028799A" w:rsidP="0028799A">
      <w:r>
        <w:t>A felvételi elbeszélgetésen maximum 50 pont, az alapképzésben, főiskolai vagy egyetemi képzésben megszerzett oklevél minősítése alapján maximum 40 pont (oklevél minősítése×8) szerezhető. Többletpont maximum 10 pont.</w:t>
      </w:r>
    </w:p>
    <w:p w:rsidR="0028799A" w:rsidRPr="00DB4502" w:rsidRDefault="0028799A" w:rsidP="00DB4502"/>
    <w:p w:rsidR="00DB4502" w:rsidRPr="00DB4502" w:rsidRDefault="00DB4502" w:rsidP="00450174">
      <w:pPr>
        <w:jc w:val="both"/>
        <w:rPr>
          <w:b/>
        </w:rPr>
      </w:pPr>
      <w:r w:rsidRPr="00DB4502">
        <w:rPr>
          <w:b/>
        </w:rPr>
        <w:t>Földrajztanár (MA)</w:t>
      </w:r>
    </w:p>
    <w:p w:rsidR="00DB4502" w:rsidRDefault="00DB4502" w:rsidP="00450174">
      <w:pPr>
        <w:jc w:val="both"/>
      </w:pPr>
    </w:p>
    <w:p w:rsidR="00AE1510" w:rsidRDefault="00AE1510" w:rsidP="00E914DE">
      <w:pPr>
        <w:shd w:val="clear" w:color="auto" w:fill="B8CCE4" w:themeFill="accent1" w:themeFillTint="66"/>
        <w:jc w:val="both"/>
      </w:pPr>
      <w:r>
        <w:t>Amennyiben hagyományos nyolc féléves (volt főiskolai) diplomával rendelkezel, ez a képzés lehetőséget ad arra, hogy kettő félév alatt egyetemi szintű oklevelet szerezz. A bolognai rendszerben alapszakot végzett és a tanári pálya felé orientálódó kollégák számára pedig öt félév alatt teljesíthető ugyanez a képzés.</w:t>
      </w:r>
    </w:p>
    <w:p w:rsidR="00AE1510" w:rsidRDefault="00AE1510" w:rsidP="00AE1510">
      <w:pPr>
        <w:jc w:val="both"/>
      </w:pPr>
      <w:r>
        <w:t>A jelentkezőknek egy motivációs beszélgetésen kell részt vennie, melynek általános célja:</w:t>
      </w:r>
    </w:p>
    <w:p w:rsidR="00AE1510" w:rsidRDefault="00AE1510" w:rsidP="00E914DE">
      <w:pPr>
        <w:spacing w:line="240" w:lineRule="auto"/>
        <w:jc w:val="both"/>
      </w:pPr>
      <w:r>
        <w:t>-</w:t>
      </w:r>
      <w:r>
        <w:tab/>
        <w:t>a tanári szakma betöltéséhez szükséges személyes motívumok feltárása, valamint</w:t>
      </w:r>
    </w:p>
    <w:p w:rsidR="00AE1510" w:rsidRDefault="00AE1510" w:rsidP="00E914DE">
      <w:pPr>
        <w:spacing w:line="240" w:lineRule="auto"/>
        <w:jc w:val="both"/>
      </w:pPr>
      <w:r>
        <w:t>-</w:t>
      </w:r>
      <w:r>
        <w:tab/>
        <w:t>annak felmérése, hogy a jelölt milyen ismeretekkel bír a jelenlegi oktatási rendszer főbb elméleti, nevelésfilozófiai és módszertani irányzatairól.</w:t>
      </w:r>
    </w:p>
    <w:p w:rsidR="00AE1510" w:rsidRDefault="00AE1510" w:rsidP="00E914DE">
      <w:pPr>
        <w:spacing w:line="240" w:lineRule="auto"/>
        <w:jc w:val="both"/>
      </w:pPr>
      <w:r>
        <w:t>-</w:t>
      </w:r>
      <w:r>
        <w:tab/>
        <w:t>milyen átfogó ismeretekkel rendelkezik a mai oktatási rendszer felépítéséről, struktúrájáról és alternatív formáiról.</w:t>
      </w:r>
    </w:p>
    <w:p w:rsidR="00AE1510" w:rsidRDefault="00AE1510" w:rsidP="00AE1510">
      <w:pPr>
        <w:jc w:val="both"/>
      </w:pPr>
      <w:r>
        <w:t>2.</w:t>
      </w:r>
      <w:r>
        <w:tab/>
        <w:t>A bizottság tájékozódjon a jelölt habitusáról, kommunikációjáról, általános személyiségbeli megnyilvánulásairól, attitűdjeiről.</w:t>
      </w:r>
    </w:p>
    <w:p w:rsidR="00AE1510" w:rsidRDefault="00AE1510" w:rsidP="00AE1510">
      <w:pPr>
        <w:jc w:val="both"/>
      </w:pPr>
      <w:r>
        <w:t>3.</w:t>
      </w:r>
      <w:r>
        <w:tab/>
        <w:t>A beszélgetés célja még, hogy megállapítsa a jelölt általános tájékozottságát a választott szakterület differenciált kérdésköreiről:</w:t>
      </w:r>
    </w:p>
    <w:p w:rsidR="00AE1510" w:rsidRDefault="00AE1510" w:rsidP="00AE1510">
      <w:pPr>
        <w:jc w:val="both"/>
      </w:pPr>
      <w:r>
        <w:t xml:space="preserve">A </w:t>
      </w:r>
      <w:proofErr w:type="spellStart"/>
      <w:r>
        <w:t>georendszerek</w:t>
      </w:r>
      <w:proofErr w:type="spellEnd"/>
      <w:r>
        <w:t xml:space="preserve"> elrendeződésének térbeli törvényszerűségeiről:</w:t>
      </w:r>
    </w:p>
    <w:p w:rsidR="00AE1510" w:rsidRDefault="00AE1510" w:rsidP="00AE1510">
      <w:pPr>
        <w:jc w:val="both"/>
      </w:pPr>
      <w:r>
        <w:t>-</w:t>
      </w:r>
      <w:r>
        <w:tab/>
        <w:t>A földrajzi környezet természeti folyamatainak elemzése, a természeti folyamatok kölcsönhatásaként kialakult természeti tájak és a benne ható tényezők bemutatása.</w:t>
      </w:r>
    </w:p>
    <w:p w:rsidR="00AE1510" w:rsidRDefault="00AE1510" w:rsidP="00AE1510">
      <w:pPr>
        <w:jc w:val="both"/>
      </w:pPr>
      <w:r>
        <w:t>-</w:t>
      </w:r>
      <w:r>
        <w:tab/>
        <w:t>A földrajzi környezet és a társadalom kapcsolatának földrajzi szempontú magyarázata általános és térbeli vonatkozásokban.</w:t>
      </w:r>
    </w:p>
    <w:p w:rsidR="00AE1510" w:rsidRDefault="00AE1510" w:rsidP="00AE1510">
      <w:pPr>
        <w:jc w:val="both"/>
      </w:pPr>
      <w:r>
        <w:t>A felvételi során maximum 100 pontot lehet elérni.</w:t>
      </w:r>
    </w:p>
    <w:p w:rsidR="00AE1510" w:rsidRDefault="00AE1510" w:rsidP="00E914DE">
      <w:pPr>
        <w:jc w:val="both"/>
      </w:pPr>
      <w:r>
        <w:t>A motivációs beszélgetésen maximum 50 pont, az alapképzésben, főiskolai vagy egyetemi képzésben megszerzett oklevél minősítése alapján maximum 40 pont (oklevél minősítése×8) szerezhető. Többletpont maximum 10 pont.</w:t>
      </w:r>
    </w:p>
    <w:p w:rsidR="00FE0F64" w:rsidRDefault="00FE0F64" w:rsidP="00E914DE">
      <w:pPr>
        <w:jc w:val="both"/>
      </w:pPr>
      <w:r>
        <w:lastRenderedPageBreak/>
        <w:t>A felvételikről minden további információ megtalálható a következő oldalakon:</w:t>
      </w:r>
    </w:p>
    <w:p w:rsidR="00FE0F64" w:rsidRDefault="00734E45" w:rsidP="00E914DE">
      <w:pPr>
        <w:jc w:val="both"/>
      </w:pPr>
      <w:hyperlink r:id="rId5" w:history="1">
        <w:r w:rsidR="00FE0F64" w:rsidRPr="00C77430">
          <w:rPr>
            <w:rStyle w:val="Hiperhivatkozs"/>
          </w:rPr>
          <w:t>http://www.felvi.hu/</w:t>
        </w:r>
      </w:hyperlink>
    </w:p>
    <w:p w:rsidR="00FE0F64" w:rsidRDefault="00734E45" w:rsidP="00E914DE">
      <w:pPr>
        <w:jc w:val="both"/>
      </w:pPr>
      <w:hyperlink r:id="rId6" w:history="1">
        <w:r w:rsidR="00FE0F64" w:rsidRPr="00C77430">
          <w:rPr>
            <w:rStyle w:val="Hiperhivatkozs"/>
          </w:rPr>
          <w:t>http://felvi.ektf.hu</w:t>
        </w:r>
      </w:hyperlink>
    </w:p>
    <w:p w:rsidR="00FE0F64" w:rsidRDefault="00FE0F64" w:rsidP="00E914DE">
      <w:pPr>
        <w:jc w:val="both"/>
      </w:pPr>
    </w:p>
    <w:sectPr w:rsidR="00FE0F64" w:rsidSect="006A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E1F"/>
    <w:multiLevelType w:val="hybridMultilevel"/>
    <w:tmpl w:val="8E944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E0020"/>
    <w:multiLevelType w:val="hybridMultilevel"/>
    <w:tmpl w:val="E018947C"/>
    <w:lvl w:ilvl="0" w:tplc="6FAA31D4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4A38BB"/>
    <w:multiLevelType w:val="hybridMultilevel"/>
    <w:tmpl w:val="DA1AC27C"/>
    <w:lvl w:ilvl="0" w:tplc="6FAA31D4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D8C"/>
    <w:rsid w:val="0027533F"/>
    <w:rsid w:val="0028799A"/>
    <w:rsid w:val="00450174"/>
    <w:rsid w:val="004D0D8C"/>
    <w:rsid w:val="006A2DDD"/>
    <w:rsid w:val="00734E45"/>
    <w:rsid w:val="00A149DB"/>
    <w:rsid w:val="00AE1510"/>
    <w:rsid w:val="00DB4502"/>
    <w:rsid w:val="00E914DE"/>
    <w:rsid w:val="00EE7E31"/>
    <w:rsid w:val="00F76946"/>
    <w:rsid w:val="00FE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D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14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0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lvi.ektf.hu" TargetMode="External"/><Relationship Id="rId5" Type="http://schemas.openxmlformats.org/officeDocument/2006/relationships/hyperlink" Target="http://www.felvi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1724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Gabika</cp:lastModifiedBy>
  <cp:revision>2</cp:revision>
  <dcterms:created xsi:type="dcterms:W3CDTF">2015-06-04T12:30:00Z</dcterms:created>
  <dcterms:modified xsi:type="dcterms:W3CDTF">2015-06-04T12:30:00Z</dcterms:modified>
</cp:coreProperties>
</file>