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95DDF" w14:textId="77777777" w:rsidR="00503AE8" w:rsidRPr="009C497D" w:rsidRDefault="00503AE8" w:rsidP="009C49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49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Curriculum Vitae</w:t>
      </w:r>
    </w:p>
    <w:p w14:paraId="613313FE" w14:textId="77777777" w:rsidR="00503AE8" w:rsidRPr="009C497D" w:rsidRDefault="00503AE8" w:rsidP="009C49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F92EB42" w14:textId="574CEA8A" w:rsidR="00503AE8" w:rsidRPr="009C497D" w:rsidRDefault="00E30F79" w:rsidP="009C49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49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r w:rsidR="009E03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habil. Gréczi-Zsoldos Enikő</w:t>
      </w:r>
      <w:r w:rsidRPr="009C49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4F009B3" w14:textId="6C091219" w:rsidR="00AB1B0F" w:rsidRPr="009C497D" w:rsidRDefault="009E0384" w:rsidP="009C49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habilitált egyetemi docens</w:t>
      </w:r>
    </w:p>
    <w:p w14:paraId="42584A13" w14:textId="02489946" w:rsidR="00503AE8" w:rsidRPr="009C497D" w:rsidRDefault="00AB1B0F" w:rsidP="009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9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PhD, dr. habil.</w:t>
      </w:r>
    </w:p>
    <w:p w14:paraId="09A9AA34" w14:textId="77777777" w:rsidR="00AB1B0F" w:rsidRPr="009C497D" w:rsidRDefault="00AB1B0F" w:rsidP="009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Eszterházy Károly Katolikus Egyetem</w:t>
      </w:r>
    </w:p>
    <w:p w14:paraId="501E818F" w14:textId="77777777" w:rsidR="00503AE8" w:rsidRPr="009C497D" w:rsidRDefault="00503AE8" w:rsidP="009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Nyelv- és Irodalomtudományi Intézet</w:t>
      </w:r>
    </w:p>
    <w:p w14:paraId="3D5D2FCE" w14:textId="5292D7E2" w:rsidR="00503AE8" w:rsidRPr="009C497D" w:rsidRDefault="009E0384" w:rsidP="009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Nyelvészeti</w:t>
      </w:r>
      <w:r w:rsidR="00503AE8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Tanszék</w:t>
      </w:r>
    </w:p>
    <w:p w14:paraId="7D0CD159" w14:textId="77777777" w:rsidR="00503AE8" w:rsidRPr="009C497D" w:rsidRDefault="00503AE8" w:rsidP="009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C848ED" w14:textId="77777777" w:rsidR="00503AE8" w:rsidRPr="009C497D" w:rsidRDefault="00503AE8" w:rsidP="009C49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49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Diplomák, tudományos fokozatok</w:t>
      </w:r>
    </w:p>
    <w:p w14:paraId="71A2A734" w14:textId="77777777" w:rsidR="00503AE8" w:rsidRPr="009C497D" w:rsidRDefault="00503AE8" w:rsidP="009C49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7F56084" w14:textId="4202C88E" w:rsidR="00503AE8" w:rsidRPr="009C497D" w:rsidRDefault="00503AE8" w:rsidP="009C497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9E0384">
        <w:rPr>
          <w:rFonts w:ascii="Times New Roman" w:eastAsia="Times New Roman" w:hAnsi="Times New Roman" w:cs="Times New Roman"/>
          <w:sz w:val="24"/>
          <w:szCs w:val="24"/>
          <w:lang w:eastAsia="hu-HU"/>
        </w:rPr>
        <w:t>22.</w:t>
      </w:r>
      <w:r w:rsidR="00E30F79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E0384">
        <w:rPr>
          <w:rFonts w:ascii="Times New Roman" w:eastAsia="Times New Roman" w:hAnsi="Times New Roman" w:cs="Times New Roman"/>
          <w:sz w:val="24"/>
          <w:szCs w:val="24"/>
          <w:lang w:eastAsia="hu-HU"/>
        </w:rPr>
        <w:t>habilitáció</w:t>
      </w:r>
      <w:r w:rsidR="00AA7EE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E30F79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E0384">
        <w:rPr>
          <w:rFonts w:ascii="Times New Roman" w:eastAsia="Times New Roman" w:hAnsi="Times New Roman" w:cs="Times New Roman"/>
          <w:sz w:val="24"/>
          <w:szCs w:val="24"/>
          <w:lang w:eastAsia="hu-HU"/>
        </w:rPr>
        <w:t>Nyelv</w:t>
      </w: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tudomány</w:t>
      </w:r>
      <w:r w:rsidR="004E6A91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9E0384">
        <w:rPr>
          <w:rFonts w:ascii="Times New Roman" w:eastAsia="Times New Roman" w:hAnsi="Times New Roman" w:cs="Times New Roman"/>
          <w:sz w:val="24"/>
          <w:szCs w:val="24"/>
          <w:lang w:eastAsia="hu-HU"/>
        </w:rPr>
        <w:t>Eötvös Loránd Tudománye</w:t>
      </w:r>
      <w:r w:rsidR="00E30F79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gyetem</w:t>
      </w:r>
      <w:r w:rsidR="004E6A91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6B846DB6" w14:textId="7FD4BCD5" w:rsidR="00E30F79" w:rsidRPr="009C497D" w:rsidRDefault="009E0384" w:rsidP="009C497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2005.</w:t>
      </w:r>
      <w:r w:rsidR="00E30F79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PhD</w:t>
      </w:r>
      <w:r w:rsidR="00AA7EE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503AE8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E0384">
        <w:rPr>
          <w:rFonts w:ascii="Times New Roman" w:eastAsia="Times New Roman" w:hAnsi="Times New Roman" w:cs="Times New Roman"/>
          <w:sz w:val="24"/>
          <w:szCs w:val="24"/>
          <w:lang w:eastAsia="hu-HU"/>
        </w:rPr>
        <w:t>Nyelvtudomány</w:t>
      </w:r>
      <w:r w:rsidRPr="009E03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30F79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E0384">
        <w:rPr>
          <w:rFonts w:ascii="Times New Roman" w:eastAsia="Times New Roman" w:hAnsi="Times New Roman" w:cs="Times New Roman"/>
          <w:sz w:val="24"/>
          <w:szCs w:val="24"/>
          <w:lang w:eastAsia="hu-HU"/>
        </w:rPr>
        <w:t>Eötvös Loránd Tudományegyetem</w:t>
      </w:r>
      <w:r w:rsidR="00E30F79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5271BD14" w14:textId="10510DC2" w:rsidR="00503AE8" w:rsidRPr="009C497D" w:rsidRDefault="00E30F79" w:rsidP="009C497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199</w:t>
      </w:r>
      <w:r w:rsidR="009E0384">
        <w:rPr>
          <w:rFonts w:ascii="Times New Roman" w:eastAsia="Times New Roman" w:hAnsi="Times New Roman" w:cs="Times New Roman"/>
          <w:sz w:val="24"/>
          <w:szCs w:val="24"/>
          <w:lang w:eastAsia="hu-HU"/>
        </w:rPr>
        <w:t>7.</w:t>
      </w: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E0384">
        <w:rPr>
          <w:rFonts w:ascii="Times New Roman" w:hAnsi="Times New Roman" w:cs="Times New Roman"/>
          <w:iCs/>
          <w:sz w:val="24"/>
          <w:szCs w:val="24"/>
        </w:rPr>
        <w:t>m</w:t>
      </w:r>
      <w:r w:rsidRPr="009C497D">
        <w:rPr>
          <w:rFonts w:ascii="Times New Roman" w:hAnsi="Times New Roman" w:cs="Times New Roman"/>
          <w:iCs/>
          <w:sz w:val="24"/>
          <w:szCs w:val="24"/>
        </w:rPr>
        <w:t xml:space="preserve">agyar nyelv és irodalom szakos </w:t>
      </w:r>
      <w:r w:rsidR="009E0384">
        <w:rPr>
          <w:rFonts w:ascii="Times New Roman" w:hAnsi="Times New Roman" w:cs="Times New Roman"/>
          <w:iCs/>
          <w:sz w:val="24"/>
          <w:szCs w:val="24"/>
        </w:rPr>
        <w:t xml:space="preserve">bölcsész és </w:t>
      </w:r>
      <w:r w:rsidRPr="009C497D">
        <w:rPr>
          <w:rFonts w:ascii="Times New Roman" w:hAnsi="Times New Roman" w:cs="Times New Roman"/>
          <w:iCs/>
          <w:sz w:val="24"/>
          <w:szCs w:val="24"/>
        </w:rPr>
        <w:t>középiskolai tanár (</w:t>
      </w:r>
      <w:r w:rsidR="009E0384">
        <w:rPr>
          <w:rFonts w:ascii="Times New Roman" w:hAnsi="Times New Roman" w:cs="Times New Roman"/>
          <w:iCs/>
          <w:sz w:val="24"/>
          <w:szCs w:val="24"/>
        </w:rPr>
        <w:t>Miskolci E</w:t>
      </w:r>
      <w:r w:rsidRPr="009C497D">
        <w:rPr>
          <w:rFonts w:ascii="Times New Roman" w:hAnsi="Times New Roman" w:cs="Times New Roman"/>
          <w:iCs/>
          <w:sz w:val="24"/>
          <w:szCs w:val="24"/>
        </w:rPr>
        <w:t>gyetem)</w:t>
      </w:r>
    </w:p>
    <w:p w14:paraId="706F79B6" w14:textId="77777777" w:rsidR="00503AE8" w:rsidRPr="009C497D" w:rsidRDefault="00503AE8" w:rsidP="009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9D25F6" w14:textId="77777777" w:rsidR="00503AE8" w:rsidRPr="009C497D" w:rsidRDefault="00503AE8" w:rsidP="009C49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49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Állások, beosztások</w:t>
      </w:r>
    </w:p>
    <w:p w14:paraId="4AC64F78" w14:textId="77777777" w:rsidR="00503AE8" w:rsidRPr="009C497D" w:rsidRDefault="00503AE8" w:rsidP="009C49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9BD02D7" w14:textId="1FEE24FC" w:rsidR="00AB1B0F" w:rsidRPr="009C497D" w:rsidRDefault="00AB1B0F" w:rsidP="009C497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-től</w:t>
      </w:r>
      <w:r w:rsidR="0087464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habilitált </w:t>
      </w:r>
      <w:bookmarkStart w:id="0" w:name="_Hlk177993401"/>
      <w:r w:rsid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egyetemi docens</w:t>
      </w: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bookmarkEnd w:id="0"/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Eszterházy Károly Katolikus Egyetem</w:t>
      </w:r>
    </w:p>
    <w:p w14:paraId="10C83845" w14:textId="0E0D9FC8" w:rsidR="00874642" w:rsidRDefault="00503AE8" w:rsidP="009C497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="00E30F79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-t</w:t>
      </w:r>
      <w:r w:rsid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87464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>óraadó</w:t>
      </w: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C62EC" w:rsidRP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>Uniwersytet Jagielloński w Krakówie (Krakkói Jagelló Egyetem)</w:t>
      </w:r>
    </w:p>
    <w:p w14:paraId="34E3873C" w14:textId="40DEA1FA" w:rsidR="00503AE8" w:rsidRPr="009C497D" w:rsidRDefault="00874642" w:rsidP="009C497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2023</w:t>
      </w:r>
      <w:r w:rsidRPr="00874642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2024</w:t>
      </w:r>
      <w:r w:rsidR="00AA7EE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óraadó duális képzésben, </w:t>
      </w:r>
      <w:r w:rsidR="000C62EC" w:rsidRP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>II. Rákóczi Ferenc Kárpátaljai Magyar Főiskola</w:t>
      </w:r>
      <w:r w:rsid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>, Beregszász</w:t>
      </w:r>
    </w:p>
    <w:p w14:paraId="17C7DE11" w14:textId="7CED90F2" w:rsidR="00503AE8" w:rsidRPr="009C497D" w:rsidRDefault="00E30F79" w:rsidP="009C497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="00AA7EE1">
        <w:rPr>
          <w:rFonts w:ascii="Times New Roman" w:eastAsia="Times New Roman" w:hAnsi="Times New Roman" w:cs="Times New Roman"/>
          <w:sz w:val="24"/>
          <w:szCs w:val="24"/>
          <w:lang w:eastAsia="hu-HU"/>
        </w:rPr>
        <w:t>–2024</w:t>
      </w:r>
      <w:r w:rsidR="002C437C" w:rsidRP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0C62EC" w:rsidRPr="000C62EC">
        <w:rPr>
          <w:rFonts w:ascii="Times New Roman" w:hAnsi="Times New Roman" w:cs="Times New Roman"/>
        </w:rPr>
        <w:t xml:space="preserve"> </w:t>
      </w:r>
      <w:r w:rsidR="000C62EC" w:rsidRPr="000C62EC">
        <w:rPr>
          <w:rFonts w:ascii="Times New Roman" w:hAnsi="Times New Roman" w:cs="Times New Roman"/>
          <w:sz w:val="24"/>
          <w:szCs w:val="24"/>
        </w:rPr>
        <w:t>habilitált</w:t>
      </w:r>
      <w:r w:rsidR="000C62EC">
        <w:t xml:space="preserve"> </w:t>
      </w:r>
      <w:r w:rsidR="000C62EC" w:rsidRP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egyetemi docens,</w:t>
      </w:r>
      <w:r w:rsid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szakfelelős,</w:t>
      </w:r>
      <w:r w:rsidR="00503AE8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>Miskolci Egyetem</w:t>
      </w:r>
    </w:p>
    <w:p w14:paraId="699F00C6" w14:textId="7B025E3F" w:rsidR="00503AE8" w:rsidRPr="009C497D" w:rsidRDefault="008031E2" w:rsidP="009C497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2002</w:t>
      </w:r>
      <w:r w:rsidR="002C437C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="00503AE8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="002C437C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egyetemi adjunktus</w:t>
      </w:r>
      <w:r w:rsidR="00503AE8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C62EC" w:rsidRP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>Miskolci Egyetem</w:t>
      </w:r>
    </w:p>
    <w:p w14:paraId="13ED9A87" w14:textId="3BB77307" w:rsidR="008031E2" w:rsidRPr="009C497D" w:rsidRDefault="000C62EC" w:rsidP="009C497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2001</w:t>
      </w:r>
      <w:r w:rsidR="002C437C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="008031E2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2002</w:t>
      </w:r>
      <w:r w:rsidR="0087464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8031E2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egyetemi tanársegéd</w:t>
      </w:r>
      <w:r w:rsidR="008031E2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0C62EC">
        <w:rPr>
          <w:rFonts w:ascii="Times New Roman" w:eastAsia="Times New Roman" w:hAnsi="Times New Roman" w:cs="Times New Roman"/>
          <w:sz w:val="24"/>
          <w:szCs w:val="24"/>
          <w:lang w:eastAsia="hu-HU"/>
        </w:rPr>
        <w:t>Miskolci Egyetem</w:t>
      </w:r>
    </w:p>
    <w:p w14:paraId="1D4DE46B" w14:textId="060FF369" w:rsidR="008031E2" w:rsidRDefault="008031E2" w:rsidP="009C497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199</w:t>
      </w:r>
      <w:r w:rsidR="00874642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2C437C"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="00874642">
        <w:rPr>
          <w:rFonts w:ascii="Times New Roman" w:eastAsia="Times New Roman" w:hAnsi="Times New Roman" w:cs="Times New Roman"/>
          <w:sz w:val="24"/>
          <w:szCs w:val="24"/>
          <w:lang w:eastAsia="hu-HU"/>
        </w:rPr>
        <w:t>2001:</w:t>
      </w: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74642">
        <w:rPr>
          <w:rFonts w:ascii="Times New Roman" w:eastAsia="Times New Roman" w:hAnsi="Times New Roman" w:cs="Times New Roman"/>
          <w:sz w:val="24"/>
          <w:szCs w:val="24"/>
          <w:lang w:eastAsia="hu-HU"/>
        </w:rPr>
        <w:t>levéltáros, Nógrád Megyei Levéltár</w:t>
      </w:r>
    </w:p>
    <w:p w14:paraId="01D74F56" w14:textId="40F048AD" w:rsidR="00874642" w:rsidRDefault="00874642" w:rsidP="009C497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1997</w:t>
      </w:r>
      <w:r w:rsidRPr="00874642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1999: </w:t>
      </w:r>
      <w:r w:rsidRPr="00874642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nyelv és irodalom szakos gimnáziumi tanár, iskolakönyvtáros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874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74642">
        <w:rPr>
          <w:rFonts w:ascii="Times New Roman" w:eastAsia="Times New Roman" w:hAnsi="Times New Roman" w:cs="Times New Roman"/>
          <w:sz w:val="24"/>
          <w:szCs w:val="24"/>
          <w:lang w:eastAsia="hu-HU"/>
        </w:rPr>
        <w:t>Madách Imre Gimnázium, Salgótarján</w:t>
      </w:r>
    </w:p>
    <w:p w14:paraId="2DDAA08F" w14:textId="77777777" w:rsidR="001014E4" w:rsidRDefault="001014E4" w:rsidP="001014E4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567CEE" w14:textId="1F58D790" w:rsidR="001014E4" w:rsidRDefault="001014E4" w:rsidP="0010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14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Egyéb szakmai tevékenység</w:t>
      </w:r>
    </w:p>
    <w:p w14:paraId="543E7595" w14:textId="77777777" w:rsidR="001014E4" w:rsidRDefault="001014E4" w:rsidP="0010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45C3EE" w14:textId="0BC3E9F0" w:rsidR="001014E4" w:rsidRDefault="001014E4" w:rsidP="001014E4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2017-től: </w:t>
      </w:r>
      <w:r w:rsidRPr="001014E4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Tudományos Akadémia Miskolci Akadémiai Bizottságának alelnöke, a Nógrád megyei szervezet vezetője</w:t>
      </w:r>
    </w:p>
    <w:p w14:paraId="50409943" w14:textId="77777777" w:rsidR="00503AE8" w:rsidRPr="009C497D" w:rsidRDefault="00503AE8" w:rsidP="009C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44889D" w14:textId="77777777" w:rsidR="00503AE8" w:rsidRPr="009C497D" w:rsidRDefault="00503AE8" w:rsidP="009C49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49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Kutatási terület</w:t>
      </w:r>
    </w:p>
    <w:p w14:paraId="261D6573" w14:textId="77777777" w:rsidR="002C437C" w:rsidRPr="009C497D" w:rsidRDefault="002C437C" w:rsidP="009C4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9D0BE" w14:textId="61358433" w:rsidR="00503AE8" w:rsidRPr="009C497D" w:rsidRDefault="00AA7EE1" w:rsidP="009C497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74642">
        <w:rPr>
          <w:rFonts w:ascii="Times New Roman" w:hAnsi="Times New Roman" w:cs="Times New Roman"/>
          <w:sz w:val="24"/>
          <w:szCs w:val="24"/>
        </w:rPr>
        <w:t>örténeti és leíró dialektológia, szociolingvisztika</w:t>
      </w:r>
    </w:p>
    <w:p w14:paraId="4E9F63C5" w14:textId="77777777" w:rsidR="002C437C" w:rsidRPr="009C497D" w:rsidRDefault="002C437C" w:rsidP="009C49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0103E8C" w14:textId="509EF074" w:rsidR="00874642" w:rsidRDefault="00AA7EE1" w:rsidP="009C49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874642">
        <w:rPr>
          <w:rFonts w:ascii="Times New Roman" w:hAnsi="Times New Roman" w:cs="Times New Roman"/>
          <w:iCs/>
          <w:sz w:val="24"/>
          <w:szCs w:val="24"/>
        </w:rPr>
        <w:t xml:space="preserve"> palóc nyelvjárás jelene és története az ómagyar kortól napjainkig</w:t>
      </w:r>
    </w:p>
    <w:p w14:paraId="1CE2FB9C" w14:textId="277CBBC0" w:rsidR="00874642" w:rsidRDefault="00AA7EE1" w:rsidP="009C49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874642">
        <w:rPr>
          <w:rFonts w:ascii="Times New Roman" w:hAnsi="Times New Roman" w:cs="Times New Roman"/>
          <w:iCs/>
          <w:sz w:val="24"/>
          <w:szCs w:val="24"/>
        </w:rPr>
        <w:t>yelvi hátrány</w:t>
      </w:r>
    </w:p>
    <w:p w14:paraId="3F086B50" w14:textId="35C73A4F" w:rsidR="002C437C" w:rsidRPr="009C497D" w:rsidRDefault="00874642" w:rsidP="009C49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Madách Imre életműve</w:t>
      </w:r>
    </w:p>
    <w:p w14:paraId="05CDC7BD" w14:textId="3714ACF6" w:rsidR="002C437C" w:rsidRPr="009C497D" w:rsidRDefault="002C437C" w:rsidP="00874642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497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A63281A" w14:textId="77777777" w:rsidR="002C437C" w:rsidRPr="009C497D" w:rsidRDefault="002C437C" w:rsidP="009C49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02A0D43" w14:textId="53C3676A" w:rsidR="00503AE8" w:rsidRPr="009C497D" w:rsidRDefault="00503AE8" w:rsidP="009C49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49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Oktatási terület</w:t>
      </w:r>
    </w:p>
    <w:p w14:paraId="184BC352" w14:textId="77777777" w:rsidR="005B0A0B" w:rsidRPr="009C497D" w:rsidRDefault="005B0A0B" w:rsidP="009C49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D90DD8F" w14:textId="266A771E" w:rsidR="005B0A0B" w:rsidRPr="009C497D" w:rsidRDefault="00874642" w:rsidP="009C497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dialektológia</w:t>
      </w:r>
    </w:p>
    <w:p w14:paraId="29907657" w14:textId="0BD027BC" w:rsidR="00D24042" w:rsidRPr="009C497D" w:rsidRDefault="00874642" w:rsidP="009C497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szociolingvisztika</w:t>
      </w:r>
    </w:p>
    <w:p w14:paraId="3D9E2B22" w14:textId="77777777" w:rsidR="00874642" w:rsidRPr="009C497D" w:rsidRDefault="00874642" w:rsidP="00874642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leíró nyelvészet</w:t>
      </w:r>
    </w:p>
    <w:p w14:paraId="2B802347" w14:textId="062E8093" w:rsidR="002C437C" w:rsidRDefault="002C437C" w:rsidP="009C497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97D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874642">
        <w:rPr>
          <w:rFonts w:ascii="Times New Roman" w:eastAsia="Times New Roman" w:hAnsi="Times New Roman" w:cs="Times New Roman"/>
          <w:sz w:val="24"/>
          <w:szCs w:val="24"/>
          <w:lang w:eastAsia="hu-HU"/>
        </w:rPr>
        <w:t>ommunikáció</w:t>
      </w:r>
    </w:p>
    <w:p w14:paraId="4D3C9D7B" w14:textId="4634D621" w:rsidR="00874642" w:rsidRDefault="00874642" w:rsidP="009C497D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helyesírás, nyelvhelyesség</w:t>
      </w:r>
    </w:p>
    <w:p w14:paraId="7D481939" w14:textId="1E036C40" w:rsidR="00EE4A06" w:rsidRPr="009C497D" w:rsidRDefault="00EE4A06" w:rsidP="009C497D">
      <w:pPr>
        <w:pStyle w:val="Cmsor2"/>
        <w:spacing w:line="240" w:lineRule="auto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54942273"/>
      <w:r w:rsidRPr="009C497D">
        <w:rPr>
          <w:rFonts w:ascii="Times New Roman" w:hAnsi="Times New Roman"/>
          <w:i w:val="0"/>
          <w:iCs w:val="0"/>
          <w:sz w:val="24"/>
          <w:szCs w:val="24"/>
        </w:rPr>
        <w:t>Jelentősebb tudományos pályázatok</w:t>
      </w:r>
      <w:r w:rsidR="006F06ED" w:rsidRPr="009C497D">
        <w:rPr>
          <w:rFonts w:ascii="Times New Roman" w:hAnsi="Times New Roman"/>
          <w:i w:val="0"/>
          <w:iCs w:val="0"/>
          <w:sz w:val="24"/>
          <w:szCs w:val="24"/>
        </w:rPr>
        <w:t xml:space="preserve"> és </w:t>
      </w:r>
      <w:r w:rsidRPr="009C497D">
        <w:rPr>
          <w:rFonts w:ascii="Times New Roman" w:hAnsi="Times New Roman"/>
          <w:i w:val="0"/>
          <w:iCs w:val="0"/>
          <w:sz w:val="24"/>
          <w:szCs w:val="24"/>
        </w:rPr>
        <w:t xml:space="preserve">ösztöndíjak </w:t>
      </w:r>
      <w:bookmarkEnd w:id="1"/>
    </w:p>
    <w:p w14:paraId="66640232" w14:textId="77777777" w:rsidR="006F06ED" w:rsidRPr="009C497D" w:rsidRDefault="006F06ED" w:rsidP="009C4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BE1C5" w14:textId="4C0B1979" w:rsidR="009C497D" w:rsidRDefault="00874642" w:rsidP="00874642">
      <w:pPr>
        <w:pStyle w:val="Listaszerbekezds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2011: Erasmus-programban vendégtanári ösztöndíj, </w:t>
      </w:r>
      <w:r w:rsidRPr="00874642">
        <w:rPr>
          <w:rFonts w:ascii="Times New Roman" w:hAnsi="Times New Roman" w:cs="Times New Roman"/>
          <w:sz w:val="24"/>
          <w:szCs w:val="24"/>
        </w:rPr>
        <w:t>Univerzita Mateja Bela Filologická fakulta (Bél Mátyás Egyetem Filológiai Kar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4642">
        <w:rPr>
          <w:rFonts w:ascii="Times New Roman" w:hAnsi="Times New Roman" w:cs="Times New Roman"/>
          <w:sz w:val="24"/>
          <w:szCs w:val="24"/>
        </w:rPr>
        <w:t>Besztercebánya)</w:t>
      </w:r>
      <w:r w:rsidRPr="00874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C9BC9" w14:textId="1EB732CE" w:rsidR="00874642" w:rsidRDefault="00874642" w:rsidP="00874642">
      <w:pPr>
        <w:pStyle w:val="Listaszerbekezds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2012, 2018: </w:t>
      </w:r>
      <w:r w:rsidRPr="00874642">
        <w:rPr>
          <w:rFonts w:ascii="Times New Roman" w:hAnsi="Times New Roman" w:cs="Times New Roman"/>
          <w:sz w:val="24"/>
          <w:szCs w:val="24"/>
        </w:rPr>
        <w:t>Erasmus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74642">
        <w:rPr>
          <w:rFonts w:ascii="Times New Roman" w:hAnsi="Times New Roman" w:cs="Times New Roman"/>
          <w:sz w:val="24"/>
          <w:szCs w:val="24"/>
        </w:rPr>
        <w:t>programban vendégtanári ösztöndíj, Università degli Studi di Napoli „L’Orientale”, Nápoly</w:t>
      </w:r>
    </w:p>
    <w:p w14:paraId="24952A50" w14:textId="260B05E1" w:rsidR="00874642" w:rsidRDefault="001014E4" w:rsidP="00874642">
      <w:pPr>
        <w:pStyle w:val="Listaszerbekezds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2012, 2017, 2022: </w:t>
      </w:r>
      <w:r w:rsidRPr="001014E4">
        <w:rPr>
          <w:rFonts w:ascii="Times New Roman" w:hAnsi="Times New Roman" w:cs="Times New Roman"/>
          <w:sz w:val="24"/>
          <w:szCs w:val="24"/>
        </w:rPr>
        <w:t>Erasmus-programban vendégtanári ösztöndíj, Uniwersytet Jagielloński, Kraków</w:t>
      </w:r>
    </w:p>
    <w:p w14:paraId="4FDE3280" w14:textId="4ECE9159" w:rsidR="001014E4" w:rsidRDefault="001014E4" w:rsidP="00874642">
      <w:pPr>
        <w:pStyle w:val="Listaszerbekezds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2013: </w:t>
      </w:r>
      <w:r w:rsidRPr="001014E4">
        <w:rPr>
          <w:rFonts w:ascii="Times New Roman" w:hAnsi="Times New Roman" w:cs="Times New Roman"/>
          <w:sz w:val="24"/>
          <w:szCs w:val="24"/>
        </w:rPr>
        <w:t>Erasmus-programban vendégtanári ösztöndíj, Tartu Ülikooli (Tartui Egyetem, Észtország)</w:t>
      </w:r>
    </w:p>
    <w:p w14:paraId="46601790" w14:textId="4F8AE1C0" w:rsidR="001014E4" w:rsidRPr="00874642" w:rsidRDefault="001014E4" w:rsidP="00874642">
      <w:pPr>
        <w:pStyle w:val="Listaszerbekezds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2016: </w:t>
      </w:r>
      <w:r w:rsidRPr="001014E4">
        <w:rPr>
          <w:rFonts w:ascii="Times New Roman" w:hAnsi="Times New Roman" w:cs="Times New Roman"/>
          <w:sz w:val="24"/>
          <w:szCs w:val="24"/>
        </w:rPr>
        <w:t>Erasmus-programban vendégtanári ösztöndíj, Universität von Hildesheim (Hildesheimi Egyetem, Németország)</w:t>
      </w:r>
    </w:p>
    <w:p w14:paraId="5B098F97" w14:textId="50FBF947" w:rsidR="006F06ED" w:rsidRPr="009C497D" w:rsidRDefault="006F06ED" w:rsidP="009C497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54942274"/>
    </w:p>
    <w:p w14:paraId="54C42D0E" w14:textId="0D1B986D" w:rsidR="006F06ED" w:rsidRDefault="006F06ED" w:rsidP="009C497D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C497D">
        <w:rPr>
          <w:rFonts w:ascii="Times New Roman" w:hAnsi="Times New Roman" w:cs="Times New Roman"/>
          <w:b/>
          <w:bCs/>
          <w:sz w:val="24"/>
          <w:szCs w:val="24"/>
        </w:rPr>
        <w:t>Kutatócsoportok</w:t>
      </w:r>
    </w:p>
    <w:p w14:paraId="76B3439E" w14:textId="77777777" w:rsidR="009C497D" w:rsidRPr="009C497D" w:rsidRDefault="009C497D" w:rsidP="009C497D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EDDAD" w14:textId="022878F2" w:rsidR="001014E4" w:rsidRPr="001014E4" w:rsidRDefault="001014E4" w:rsidP="001014E4">
      <w:pPr>
        <w:pStyle w:val="Listaszerbekezds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14E4">
        <w:rPr>
          <w:rFonts w:ascii="Times New Roman" w:hAnsi="Times New Roman" w:cs="Times New Roman"/>
          <w:iCs/>
          <w:sz w:val="24"/>
          <w:szCs w:val="24"/>
        </w:rPr>
        <w:t>2014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1014E4">
        <w:rPr>
          <w:rFonts w:ascii="Times New Roman" w:hAnsi="Times New Roman" w:cs="Times New Roman"/>
          <w:iCs/>
          <w:sz w:val="24"/>
          <w:szCs w:val="24"/>
        </w:rPr>
        <w:t xml:space="preserve"> Miskolci Egyetem</w:t>
      </w:r>
      <w:r w:rsidRPr="001014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14E4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Együtthaladó V. </w:t>
      </w:r>
      <w:bookmarkStart w:id="3" w:name="_Hlk177994657"/>
      <w:r w:rsidRPr="001014E4">
        <w:rPr>
          <w:rFonts w:ascii="Times New Roman" w:hAnsi="Times New Roman" w:cs="Times New Roman"/>
          <w:i/>
          <w:sz w:val="24"/>
          <w:szCs w:val="24"/>
        </w:rPr>
        <w:t>–</w:t>
      </w:r>
      <w:bookmarkEnd w:id="3"/>
      <w:r w:rsidRPr="001014E4">
        <w:rPr>
          <w:rFonts w:ascii="Times New Roman" w:hAnsi="Times New Roman" w:cs="Times New Roman"/>
          <w:i/>
          <w:sz w:val="24"/>
          <w:szCs w:val="24"/>
        </w:rPr>
        <w:t xml:space="preserve"> migráns gyermekek az iskolában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1014E4">
        <w:rPr>
          <w:rFonts w:ascii="Times New Roman" w:hAnsi="Times New Roman" w:cs="Times New Roman"/>
          <w:iCs/>
          <w:sz w:val="24"/>
          <w:szCs w:val="24"/>
        </w:rPr>
        <w:t>EIA-projekt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1014E4">
        <w:rPr>
          <w:rFonts w:ascii="Times New Roman" w:hAnsi="Times New Roman" w:cs="Times New Roman"/>
          <w:iCs/>
          <w:sz w:val="24"/>
          <w:szCs w:val="24"/>
        </w:rPr>
        <w:t>szakértő</w:t>
      </w:r>
      <w:r>
        <w:rPr>
          <w:rFonts w:ascii="Times New Roman" w:hAnsi="Times New Roman" w:cs="Times New Roman"/>
          <w:iCs/>
          <w:sz w:val="24"/>
          <w:szCs w:val="24"/>
        </w:rPr>
        <w:t>, tankönyvszerkesztő.</w:t>
      </w:r>
    </w:p>
    <w:p w14:paraId="3B0B00B4" w14:textId="32DF2D63" w:rsidR="001014E4" w:rsidRPr="001014E4" w:rsidRDefault="001014E4" w:rsidP="001014E4">
      <w:pPr>
        <w:pStyle w:val="Listaszerbekezds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14E4">
        <w:rPr>
          <w:rFonts w:ascii="Times New Roman" w:hAnsi="Times New Roman" w:cs="Times New Roman"/>
          <w:iCs/>
          <w:sz w:val="24"/>
          <w:szCs w:val="24"/>
        </w:rPr>
        <w:t>2015. Miskolci Egyetem</w:t>
      </w:r>
      <w:r w:rsidRPr="001014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14E4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Együtthaladó </w:t>
      </w:r>
      <w:r w:rsidRPr="001014E4">
        <w:rPr>
          <w:rFonts w:ascii="Times New Roman" w:hAnsi="Times New Roman" w:cs="Times New Roman"/>
          <w:i/>
          <w:sz w:val="24"/>
          <w:szCs w:val="24"/>
        </w:rPr>
        <w:t>–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tartalomalapú magyar nyelvoktatási módszer nyelvi hátránnyal küzdő tanulói csoportok számára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1014E4">
        <w:rPr>
          <w:rFonts w:ascii="Times New Roman" w:hAnsi="Times New Roman" w:cs="Times New Roman"/>
          <w:iCs/>
          <w:sz w:val="24"/>
          <w:szCs w:val="24"/>
        </w:rPr>
        <w:t xml:space="preserve"> TÁMOP-</w:t>
      </w:r>
      <w:r>
        <w:rPr>
          <w:rFonts w:ascii="Times New Roman" w:hAnsi="Times New Roman" w:cs="Times New Roman"/>
          <w:iCs/>
          <w:sz w:val="24"/>
          <w:szCs w:val="24"/>
        </w:rPr>
        <w:t xml:space="preserve">projekt: </w:t>
      </w:r>
      <w:r w:rsidRPr="001014E4">
        <w:rPr>
          <w:rFonts w:ascii="Times New Roman" w:hAnsi="Times New Roman" w:cs="Times New Roman"/>
          <w:iCs/>
          <w:sz w:val="24"/>
          <w:szCs w:val="24"/>
        </w:rPr>
        <w:t>szakértő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1014E4">
        <w:rPr>
          <w:rFonts w:ascii="Times New Roman" w:hAnsi="Times New Roman" w:cs="Times New Roman"/>
          <w:iCs/>
          <w:sz w:val="24"/>
          <w:szCs w:val="24"/>
        </w:rPr>
        <w:t>tankönyvszerkesztő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026BE7A" w14:textId="36DCEF41" w:rsidR="001014E4" w:rsidRPr="001014E4" w:rsidRDefault="001014E4" w:rsidP="001014E4">
      <w:pPr>
        <w:pStyle w:val="Listaszerbekezds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14E4">
        <w:rPr>
          <w:rFonts w:ascii="Times New Roman" w:hAnsi="Times New Roman" w:cs="Times New Roman"/>
          <w:iCs/>
          <w:sz w:val="24"/>
          <w:szCs w:val="24"/>
        </w:rPr>
        <w:t>2015. Miskolci Egyetem</w:t>
      </w:r>
      <w:r w:rsidRPr="001014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14E4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14E4">
        <w:rPr>
          <w:rFonts w:ascii="Times New Roman" w:hAnsi="Times New Roman" w:cs="Times New Roman"/>
          <w:i/>
          <w:sz w:val="24"/>
          <w:szCs w:val="24"/>
        </w:rPr>
        <w:t>„Digitális úton-útfélen” Komplex iskolai innováció és digitális szemléletformálás hátrányos helyzetűek körében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14E4">
        <w:rPr>
          <w:rFonts w:ascii="Times New Roman" w:hAnsi="Times New Roman" w:cs="Times New Roman"/>
          <w:iCs/>
          <w:sz w:val="24"/>
          <w:szCs w:val="24"/>
        </w:rPr>
        <w:t>TÁMOP-</w:t>
      </w:r>
      <w:r w:rsidRPr="001014E4">
        <w:rPr>
          <w:rFonts w:ascii="Times New Roman" w:hAnsi="Times New Roman" w:cs="Times New Roman"/>
          <w:iCs/>
          <w:sz w:val="24"/>
          <w:szCs w:val="24"/>
        </w:rPr>
        <w:t xml:space="preserve">projekt: </w:t>
      </w:r>
      <w:r w:rsidRPr="001014E4">
        <w:rPr>
          <w:rFonts w:ascii="Times New Roman" w:hAnsi="Times New Roman" w:cs="Times New Roman"/>
          <w:iCs/>
          <w:sz w:val="24"/>
          <w:szCs w:val="24"/>
        </w:rPr>
        <w:t xml:space="preserve">digitálistananyag-készítő  </w:t>
      </w:r>
    </w:p>
    <w:p w14:paraId="596613ED" w14:textId="32991754" w:rsidR="001014E4" w:rsidRPr="001014E4" w:rsidRDefault="001014E4" w:rsidP="001014E4">
      <w:pPr>
        <w:pStyle w:val="Listaszerbekezds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4E4">
        <w:rPr>
          <w:rFonts w:ascii="Times New Roman" w:hAnsi="Times New Roman" w:cs="Times New Roman"/>
          <w:iCs/>
          <w:sz w:val="24"/>
          <w:szCs w:val="24"/>
        </w:rPr>
        <w:t>2015.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„Kihívások és innovatív megoldások a 21. század iskolájában”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14E4">
        <w:rPr>
          <w:rFonts w:ascii="Times New Roman" w:hAnsi="Times New Roman" w:cs="Times New Roman"/>
          <w:i/>
          <w:sz w:val="24"/>
          <w:szCs w:val="24"/>
        </w:rPr>
        <w:t>Szaktárgyi továbbképzés, Olvasástechnika</w:t>
      </w:r>
      <w:r w:rsidR="00AA7EE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014E4">
        <w:rPr>
          <w:rFonts w:ascii="Times New Roman" w:hAnsi="Times New Roman" w:cs="Times New Roman"/>
          <w:i/>
          <w:sz w:val="24"/>
          <w:szCs w:val="24"/>
        </w:rPr>
        <w:t>szövegértés</w:t>
      </w:r>
      <w:r w:rsidRPr="001014E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1014E4">
        <w:rPr>
          <w:rFonts w:ascii="Times New Roman" w:hAnsi="Times New Roman" w:cs="Times New Roman"/>
          <w:iCs/>
          <w:sz w:val="24"/>
          <w:szCs w:val="24"/>
        </w:rPr>
        <w:t>TÁMOP-</w:t>
      </w:r>
      <w:r w:rsidRPr="001014E4">
        <w:rPr>
          <w:rFonts w:ascii="Times New Roman" w:hAnsi="Times New Roman" w:cs="Times New Roman"/>
          <w:iCs/>
          <w:sz w:val="24"/>
          <w:szCs w:val="24"/>
        </w:rPr>
        <w:t xml:space="preserve">projekt: </w:t>
      </w:r>
      <w:r w:rsidRPr="001014E4">
        <w:rPr>
          <w:rFonts w:ascii="Times New Roman" w:hAnsi="Times New Roman" w:cs="Times New Roman"/>
          <w:iCs/>
          <w:sz w:val="24"/>
          <w:szCs w:val="24"/>
        </w:rPr>
        <w:t>oktató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C17617C" w14:textId="21C1C3C5" w:rsidR="001014E4" w:rsidRPr="001014E4" w:rsidRDefault="001014E4" w:rsidP="001014E4">
      <w:pPr>
        <w:pStyle w:val="Listaszerbekezds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4E4">
        <w:rPr>
          <w:rFonts w:ascii="Times New Roman" w:hAnsi="Times New Roman" w:cs="Times New Roman"/>
          <w:iCs/>
          <w:sz w:val="24"/>
          <w:szCs w:val="24"/>
        </w:rPr>
        <w:t>2015–2017.</w:t>
      </w:r>
      <w:r w:rsidR="00E34A5E">
        <w:rPr>
          <w:rFonts w:ascii="Times New Roman" w:hAnsi="Times New Roman" w:cs="Times New Roman"/>
          <w:iCs/>
          <w:sz w:val="24"/>
          <w:szCs w:val="24"/>
        </w:rPr>
        <w:t xml:space="preserve"> Miskolci Egyetem –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Együtthaladó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14E4">
        <w:rPr>
          <w:rFonts w:ascii="Times New Roman" w:hAnsi="Times New Roman" w:cs="Times New Roman"/>
          <w:i/>
          <w:sz w:val="24"/>
          <w:szCs w:val="24"/>
        </w:rPr>
        <w:t>Tandemre NYITva</w:t>
      </w:r>
      <w:r w:rsidR="00E34A5E" w:rsidRPr="00E34A5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34A5E" w:rsidRPr="00E34A5E">
        <w:rPr>
          <w:rFonts w:ascii="Times New Roman" w:hAnsi="Times New Roman" w:cs="Times New Roman"/>
          <w:iCs/>
          <w:sz w:val="24"/>
          <w:szCs w:val="24"/>
        </w:rPr>
        <w:t>MMIA</w:t>
      </w:r>
      <w:r w:rsidR="00E34A5E" w:rsidRPr="00E34A5E">
        <w:rPr>
          <w:rFonts w:ascii="Times New Roman" w:hAnsi="Times New Roman" w:cs="Times New Roman"/>
          <w:iCs/>
          <w:sz w:val="24"/>
          <w:szCs w:val="24"/>
        </w:rPr>
        <w:t>-projekt</w:t>
      </w:r>
      <w:r w:rsidRPr="00E34A5E">
        <w:rPr>
          <w:rFonts w:ascii="Times New Roman" w:hAnsi="Times New Roman" w:cs="Times New Roman"/>
          <w:iCs/>
          <w:sz w:val="24"/>
          <w:szCs w:val="24"/>
        </w:rPr>
        <w:t>: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14E4">
        <w:rPr>
          <w:rFonts w:ascii="Times New Roman" w:hAnsi="Times New Roman" w:cs="Times New Roman"/>
          <w:iCs/>
          <w:sz w:val="24"/>
          <w:szCs w:val="24"/>
        </w:rPr>
        <w:t>szakértő</w:t>
      </w:r>
    </w:p>
    <w:p w14:paraId="6803AB96" w14:textId="6A3A3908" w:rsidR="001014E4" w:rsidRPr="001014E4" w:rsidRDefault="001014E4" w:rsidP="001014E4">
      <w:pPr>
        <w:pStyle w:val="Listaszerbekezds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A5E">
        <w:rPr>
          <w:rFonts w:ascii="Times New Roman" w:hAnsi="Times New Roman" w:cs="Times New Roman"/>
          <w:iCs/>
          <w:sz w:val="24"/>
          <w:szCs w:val="24"/>
        </w:rPr>
        <w:t>2017–2020.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A5E" w:rsidRPr="001014E4">
        <w:rPr>
          <w:rFonts w:ascii="Times New Roman" w:hAnsi="Times New Roman" w:cs="Times New Roman"/>
          <w:i/>
          <w:sz w:val="24"/>
          <w:szCs w:val="24"/>
        </w:rPr>
        <w:t>„Fiatalodó és megújuló egyetem – Innovatív tudásváros” A Miskolci Egyetem intelligens szakosodást szolgáló intézményi fejlesztése. Kutatói utánpótlás c. 2. részprojekt Prezentációs tématerület</w:t>
      </w:r>
      <w:r w:rsidR="00E34A5E">
        <w:rPr>
          <w:rFonts w:ascii="Times New Roman" w:hAnsi="Times New Roman" w:cs="Times New Roman"/>
          <w:i/>
          <w:sz w:val="24"/>
          <w:szCs w:val="24"/>
        </w:rPr>
        <w:t>,</w:t>
      </w:r>
      <w:r w:rsidR="00E34A5E" w:rsidRPr="00E34A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A5E" w:rsidRPr="00E34A5E">
        <w:rPr>
          <w:rFonts w:ascii="Times New Roman" w:hAnsi="Times New Roman" w:cs="Times New Roman"/>
          <w:iCs/>
          <w:sz w:val="24"/>
          <w:szCs w:val="24"/>
        </w:rPr>
        <w:t>EFOP</w:t>
      </w:r>
      <w:r w:rsidR="00E34A5E" w:rsidRPr="00E34A5E">
        <w:rPr>
          <w:rFonts w:ascii="Times New Roman" w:hAnsi="Times New Roman" w:cs="Times New Roman"/>
          <w:iCs/>
          <w:sz w:val="24"/>
          <w:szCs w:val="24"/>
        </w:rPr>
        <w:t>-projekt: tananyagkészítő, oktató.</w:t>
      </w:r>
    </w:p>
    <w:p w14:paraId="6FDA75A7" w14:textId="160E536B" w:rsidR="001014E4" w:rsidRPr="001014E4" w:rsidRDefault="001014E4" w:rsidP="001014E4">
      <w:pPr>
        <w:pStyle w:val="Listaszerbekezds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A5E">
        <w:rPr>
          <w:rFonts w:ascii="Times New Roman" w:hAnsi="Times New Roman" w:cs="Times New Roman"/>
          <w:iCs/>
          <w:sz w:val="24"/>
          <w:szCs w:val="24"/>
        </w:rPr>
        <w:t>2017–2018.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A5E">
        <w:rPr>
          <w:rFonts w:ascii="Times New Roman" w:hAnsi="Times New Roman" w:cs="Times New Roman"/>
          <w:iCs/>
          <w:sz w:val="24"/>
          <w:szCs w:val="24"/>
        </w:rPr>
        <w:t xml:space="preserve">Eszterházy Károly Egyetem – </w:t>
      </w:r>
      <w:r w:rsidR="00E34A5E" w:rsidRPr="001014E4">
        <w:rPr>
          <w:rFonts w:ascii="Times New Roman" w:hAnsi="Times New Roman" w:cs="Times New Roman"/>
          <w:i/>
          <w:sz w:val="24"/>
          <w:szCs w:val="24"/>
        </w:rPr>
        <w:t>A Komplex Alapprogram (1/5/3-as gantt számú) TANÁRI MÓDSZERTANI KÉZIKÖNYV Felsős tanári kézikönyvek munkacsoportja</w:t>
      </w:r>
      <w:r w:rsidR="00E34A5E" w:rsidRPr="00E34A5E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E34A5E">
        <w:rPr>
          <w:rFonts w:ascii="Times New Roman" w:hAnsi="Times New Roman" w:cs="Times New Roman"/>
          <w:iCs/>
          <w:sz w:val="24"/>
          <w:szCs w:val="24"/>
        </w:rPr>
        <w:t xml:space="preserve">tudományos </w:t>
      </w:r>
      <w:r w:rsidRPr="00E34A5E">
        <w:rPr>
          <w:rFonts w:ascii="Times New Roman" w:hAnsi="Times New Roman" w:cs="Times New Roman"/>
          <w:iCs/>
          <w:sz w:val="24"/>
          <w:szCs w:val="24"/>
        </w:rPr>
        <w:t>munkatárs</w:t>
      </w:r>
      <w:r w:rsidR="00E34A5E">
        <w:rPr>
          <w:rFonts w:ascii="Times New Roman" w:hAnsi="Times New Roman" w:cs="Times New Roman"/>
          <w:iCs/>
          <w:sz w:val="24"/>
          <w:szCs w:val="24"/>
        </w:rPr>
        <w:t>.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AE0718B" w14:textId="18AF0D48" w:rsidR="001014E4" w:rsidRPr="001014E4" w:rsidRDefault="001014E4" w:rsidP="001014E4">
      <w:pPr>
        <w:pStyle w:val="Listaszerbekezds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A5E">
        <w:rPr>
          <w:rFonts w:ascii="Times New Roman" w:hAnsi="Times New Roman" w:cs="Times New Roman"/>
          <w:iCs/>
          <w:sz w:val="24"/>
          <w:szCs w:val="24"/>
        </w:rPr>
        <w:t>2018−2019.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A5E" w:rsidRPr="001014E4">
        <w:rPr>
          <w:rFonts w:ascii="Times New Roman" w:hAnsi="Times New Roman" w:cs="Times New Roman"/>
          <w:i/>
          <w:sz w:val="24"/>
          <w:szCs w:val="24"/>
        </w:rPr>
        <w:t>A Miskolci Egyetem Felsőoktatási Intézményi Kiválósági Programja. Creativ Region</w:t>
      </w:r>
      <w:r w:rsidR="00E34A5E">
        <w:rPr>
          <w:rFonts w:ascii="Times New Roman" w:hAnsi="Times New Roman" w:cs="Times New Roman"/>
          <w:i/>
          <w:sz w:val="24"/>
          <w:szCs w:val="24"/>
        </w:rPr>
        <w:t>:</w:t>
      </w:r>
      <w:r w:rsidR="00E34A5E" w:rsidRPr="00101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4A5E">
        <w:rPr>
          <w:rFonts w:ascii="Times New Roman" w:hAnsi="Times New Roman" w:cs="Times New Roman"/>
          <w:iCs/>
          <w:sz w:val="24"/>
          <w:szCs w:val="24"/>
        </w:rPr>
        <w:t>tudományos munkatárs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F70AE4B" w14:textId="412A3D90" w:rsidR="001014E4" w:rsidRPr="001014E4" w:rsidRDefault="001014E4" w:rsidP="001014E4">
      <w:pPr>
        <w:pStyle w:val="Listaszerbekezds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A5E">
        <w:rPr>
          <w:rFonts w:ascii="Times New Roman" w:hAnsi="Times New Roman" w:cs="Times New Roman"/>
          <w:iCs/>
          <w:sz w:val="24"/>
          <w:szCs w:val="24"/>
        </w:rPr>
        <w:t>2018–2022.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A5E" w:rsidRPr="001014E4">
        <w:rPr>
          <w:rFonts w:ascii="Times New Roman" w:hAnsi="Times New Roman" w:cs="Times New Roman"/>
          <w:i/>
          <w:sz w:val="24"/>
          <w:szCs w:val="24"/>
        </w:rPr>
        <w:t>„FŐNIX ME” – Megújuló Egyetem</w:t>
      </w:r>
      <w:r w:rsidR="00AA7EE1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E34A5E" w:rsidRPr="001014E4">
        <w:rPr>
          <w:rFonts w:ascii="Times New Roman" w:hAnsi="Times New Roman" w:cs="Times New Roman"/>
          <w:i/>
          <w:sz w:val="24"/>
          <w:szCs w:val="24"/>
        </w:rPr>
        <w:t xml:space="preserve"> felsőoktatási intézményi fejlesztések a felsőfokú oktatás minőségének és hozzáférhetőségének együttes javítása érdekében</w:t>
      </w:r>
      <w:r w:rsidR="00E34A5E" w:rsidRPr="00E34A5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34A5E" w:rsidRPr="00E34A5E">
        <w:rPr>
          <w:rFonts w:ascii="Times New Roman" w:hAnsi="Times New Roman" w:cs="Times New Roman"/>
          <w:iCs/>
          <w:sz w:val="24"/>
          <w:szCs w:val="24"/>
        </w:rPr>
        <w:t>EFOP</w:t>
      </w:r>
      <w:r w:rsidR="00E34A5E" w:rsidRPr="00E34A5E">
        <w:rPr>
          <w:rFonts w:ascii="Times New Roman" w:hAnsi="Times New Roman" w:cs="Times New Roman"/>
          <w:iCs/>
          <w:sz w:val="24"/>
          <w:szCs w:val="24"/>
        </w:rPr>
        <w:t xml:space="preserve">-projekt: </w:t>
      </w:r>
      <w:r w:rsidRPr="00E34A5E">
        <w:rPr>
          <w:rFonts w:ascii="Times New Roman" w:hAnsi="Times New Roman" w:cs="Times New Roman"/>
          <w:iCs/>
          <w:sz w:val="24"/>
          <w:szCs w:val="24"/>
        </w:rPr>
        <w:t>tudományos munkatárs</w:t>
      </w:r>
    </w:p>
    <w:p w14:paraId="20DB7A6B" w14:textId="45DBEBB9" w:rsidR="001014E4" w:rsidRPr="001014E4" w:rsidRDefault="001014E4" w:rsidP="001014E4">
      <w:pPr>
        <w:pStyle w:val="Listaszerbekezds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A5E">
        <w:rPr>
          <w:rFonts w:ascii="Times New Roman" w:hAnsi="Times New Roman" w:cs="Times New Roman"/>
          <w:iCs/>
          <w:sz w:val="24"/>
          <w:szCs w:val="24"/>
        </w:rPr>
        <w:t>2019. augusztus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E34A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A5E" w:rsidRPr="00E34A5E">
        <w:rPr>
          <w:rFonts w:ascii="Times New Roman" w:hAnsi="Times New Roman" w:cs="Times New Roman"/>
          <w:iCs/>
          <w:sz w:val="24"/>
          <w:szCs w:val="24"/>
        </w:rPr>
        <w:t>Miskolci Egyetem</w:t>
      </w:r>
      <w:r w:rsidR="00E34A5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34A5E" w:rsidRPr="001014E4">
        <w:rPr>
          <w:rFonts w:ascii="Times New Roman" w:hAnsi="Times New Roman" w:cs="Times New Roman"/>
          <w:i/>
          <w:sz w:val="24"/>
          <w:szCs w:val="24"/>
        </w:rPr>
        <w:t>A köznevelés módszertani megújítása a végzettség nélküli iskolaelhagyás csökkentése céljából – Komplex Alapprogram bevezetése a köznevelési a „Képzési Programok megtartása” tevékenységcsoport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tréner tanártovábbképzésen</w:t>
      </w:r>
      <w:r w:rsidR="00E34A5E" w:rsidRPr="00AA7EE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AA7EE1">
        <w:rPr>
          <w:rFonts w:ascii="Times New Roman" w:hAnsi="Times New Roman" w:cs="Times New Roman"/>
          <w:iCs/>
          <w:sz w:val="24"/>
          <w:szCs w:val="24"/>
        </w:rPr>
        <w:t>EFOP-projekt</w:t>
      </w:r>
      <w:r w:rsidR="00E34A5E" w:rsidRPr="00AA7EE1">
        <w:rPr>
          <w:rFonts w:ascii="Times New Roman" w:hAnsi="Times New Roman" w:cs="Times New Roman"/>
          <w:iCs/>
          <w:sz w:val="24"/>
          <w:szCs w:val="24"/>
        </w:rPr>
        <w:t>: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A5E" w:rsidRPr="00E34A5E">
        <w:rPr>
          <w:rFonts w:ascii="Times New Roman" w:hAnsi="Times New Roman" w:cs="Times New Roman"/>
          <w:iCs/>
          <w:sz w:val="24"/>
          <w:szCs w:val="24"/>
        </w:rPr>
        <w:t>pedagógus-továbbképz</w:t>
      </w:r>
      <w:r w:rsidR="00E34A5E" w:rsidRPr="00E34A5E">
        <w:rPr>
          <w:rFonts w:ascii="Times New Roman" w:hAnsi="Times New Roman" w:cs="Times New Roman"/>
          <w:iCs/>
          <w:sz w:val="24"/>
          <w:szCs w:val="24"/>
        </w:rPr>
        <w:t>és vezetője</w:t>
      </w:r>
      <w:r w:rsidR="00E34A5E">
        <w:rPr>
          <w:rFonts w:ascii="Times New Roman" w:hAnsi="Times New Roman" w:cs="Times New Roman"/>
          <w:i/>
          <w:sz w:val="24"/>
          <w:szCs w:val="24"/>
        </w:rPr>
        <w:t>.</w:t>
      </w:r>
    </w:p>
    <w:p w14:paraId="1EF4286D" w14:textId="3C224E65" w:rsidR="001014E4" w:rsidRPr="001014E4" w:rsidRDefault="001014E4" w:rsidP="001014E4">
      <w:pPr>
        <w:pStyle w:val="Listaszerbekezds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A5E">
        <w:rPr>
          <w:rFonts w:ascii="Times New Roman" w:hAnsi="Times New Roman" w:cs="Times New Roman"/>
          <w:iCs/>
          <w:sz w:val="24"/>
          <w:szCs w:val="24"/>
        </w:rPr>
        <w:t>2019–2020.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A5E" w:rsidRPr="001014E4">
        <w:rPr>
          <w:rFonts w:ascii="Times New Roman" w:hAnsi="Times New Roman" w:cs="Times New Roman"/>
          <w:i/>
          <w:sz w:val="24"/>
          <w:szCs w:val="24"/>
        </w:rPr>
        <w:t>„Az intelligens, fenntartható és inkluzív társadalom fejlesztésének aspektusai: társadalmi, technológiai, innovációs hálózatok a foglalkoztatásban és a digitális gazdaságban”</w:t>
      </w:r>
      <w:r w:rsidR="00E34A5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34A5E" w:rsidRPr="00E34A5E">
        <w:rPr>
          <w:rFonts w:ascii="Times New Roman" w:hAnsi="Times New Roman" w:cs="Times New Roman"/>
          <w:i/>
          <w:sz w:val="24"/>
          <w:szCs w:val="24"/>
        </w:rPr>
        <w:t>bölcsészettudományi  alprojekt</w:t>
      </w:r>
      <w:r w:rsidR="00E34A5E">
        <w:rPr>
          <w:rFonts w:ascii="Times New Roman" w:hAnsi="Times New Roman" w:cs="Times New Roman"/>
          <w:i/>
          <w:sz w:val="24"/>
          <w:szCs w:val="24"/>
        </w:rPr>
        <w:t>,</w:t>
      </w:r>
      <w:r w:rsidR="00E34A5E" w:rsidRPr="00101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A5E" w:rsidRPr="00E34A5E">
        <w:rPr>
          <w:rFonts w:ascii="Times New Roman" w:hAnsi="Times New Roman" w:cs="Times New Roman"/>
          <w:i/>
          <w:sz w:val="24"/>
          <w:szCs w:val="24"/>
        </w:rPr>
        <w:t>nyelvi és nyelvhasználati konfliktusok és problémák vizsgálata az észak-magyarországi régióban</w:t>
      </w:r>
      <w:r w:rsidR="00E34A5E" w:rsidRPr="00AA7EE1">
        <w:rPr>
          <w:rFonts w:ascii="Times New Roman" w:hAnsi="Times New Roman" w:cs="Times New Roman"/>
          <w:iCs/>
          <w:sz w:val="24"/>
          <w:szCs w:val="24"/>
        </w:rPr>
        <w:t>, EFOP-projekt:</w:t>
      </w:r>
      <w:r w:rsidR="00E34A5E">
        <w:rPr>
          <w:rFonts w:ascii="Times New Roman" w:hAnsi="Times New Roman" w:cs="Times New Roman"/>
          <w:iCs/>
          <w:sz w:val="24"/>
          <w:szCs w:val="24"/>
        </w:rPr>
        <w:t xml:space="preserve"> kutató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7BF9100" w14:textId="0C88A624" w:rsidR="001014E4" w:rsidRPr="00E34A5E" w:rsidRDefault="001014E4" w:rsidP="001014E4">
      <w:pPr>
        <w:pStyle w:val="Listaszerbekezds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4A5E">
        <w:rPr>
          <w:rFonts w:ascii="Times New Roman" w:hAnsi="Times New Roman" w:cs="Times New Roman"/>
          <w:iCs/>
          <w:sz w:val="24"/>
          <w:szCs w:val="24"/>
        </w:rPr>
        <w:lastRenderedPageBreak/>
        <w:t>2019–2020.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A5E" w:rsidRPr="00E34A5E">
        <w:rPr>
          <w:rFonts w:ascii="Times New Roman" w:hAnsi="Times New Roman" w:cs="Times New Roman"/>
          <w:iCs/>
          <w:sz w:val="24"/>
          <w:szCs w:val="24"/>
        </w:rPr>
        <w:t>Országos Széchényi Könyvtár</w:t>
      </w:r>
      <w:r w:rsidR="00E34A5E">
        <w:rPr>
          <w:rFonts w:ascii="Times New Roman" w:hAnsi="Times New Roman" w:cs="Times New Roman"/>
          <w:iCs/>
          <w:sz w:val="24"/>
          <w:szCs w:val="24"/>
        </w:rPr>
        <w:t>, Balassi Bálint Megyei Könyvtár</w:t>
      </w:r>
      <w:r w:rsidR="00E34A5E" w:rsidRPr="00E34A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4A5E">
        <w:rPr>
          <w:rFonts w:ascii="Times New Roman" w:hAnsi="Times New Roman" w:cs="Times New Roman"/>
          <w:iCs/>
          <w:sz w:val="24"/>
          <w:szCs w:val="24"/>
        </w:rPr>
        <w:t>–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Közgyűjteményi Digitalizálási Stratégia végrehajtásához szükséges könyvtári digitalizálás</w:t>
      </w:r>
      <w:r w:rsidR="00E34A5E">
        <w:rPr>
          <w:rFonts w:ascii="Times New Roman" w:hAnsi="Times New Roman" w:cs="Times New Roman"/>
          <w:i/>
          <w:sz w:val="24"/>
          <w:szCs w:val="24"/>
        </w:rPr>
        <w:t xml:space="preserve">i projekt, </w:t>
      </w:r>
      <w:r w:rsidR="00E34A5E" w:rsidRPr="00E34A5E">
        <w:rPr>
          <w:rFonts w:ascii="Times New Roman" w:hAnsi="Times New Roman" w:cs="Times New Roman"/>
          <w:iCs/>
          <w:sz w:val="24"/>
          <w:szCs w:val="24"/>
        </w:rPr>
        <w:t>EMMI-projekt:</w:t>
      </w:r>
      <w:r w:rsidRPr="00E34A5E">
        <w:rPr>
          <w:rFonts w:ascii="Times New Roman" w:hAnsi="Times New Roman" w:cs="Times New Roman"/>
          <w:iCs/>
          <w:sz w:val="24"/>
          <w:szCs w:val="24"/>
        </w:rPr>
        <w:t xml:space="preserve"> oktatási célú, online tartalomszolgáltatások, tananyagok és a pedagógusok munkáját támogató módszertani ajánlócsomagok készítése</w:t>
      </w:r>
    </w:p>
    <w:p w14:paraId="2B2A77B5" w14:textId="34437EB1" w:rsidR="001014E4" w:rsidRPr="00E34A5E" w:rsidRDefault="001014E4" w:rsidP="001014E4">
      <w:pPr>
        <w:pStyle w:val="Listaszerbekezds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4A5E">
        <w:rPr>
          <w:rFonts w:ascii="Times New Roman" w:hAnsi="Times New Roman" w:cs="Times New Roman"/>
          <w:iCs/>
          <w:sz w:val="24"/>
          <w:szCs w:val="24"/>
        </w:rPr>
        <w:t>2022</w:t>
      </w:r>
      <w:r w:rsidR="00E34A5E">
        <w:rPr>
          <w:rFonts w:ascii="Times New Roman" w:hAnsi="Times New Roman" w:cs="Times New Roman"/>
          <w:iCs/>
          <w:sz w:val="24"/>
          <w:szCs w:val="24"/>
        </w:rPr>
        <w:t>-től: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MTA Magyar Nemzeti Helynévtár Program</w:t>
      </w:r>
      <w:r w:rsidR="00E34A5E">
        <w:rPr>
          <w:rFonts w:ascii="Times New Roman" w:hAnsi="Times New Roman" w:cs="Times New Roman"/>
          <w:i/>
          <w:sz w:val="24"/>
          <w:szCs w:val="24"/>
        </w:rPr>
        <w:t>: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4A5E">
        <w:rPr>
          <w:rFonts w:ascii="Times New Roman" w:hAnsi="Times New Roman" w:cs="Times New Roman"/>
          <w:iCs/>
          <w:sz w:val="24"/>
          <w:szCs w:val="24"/>
        </w:rPr>
        <w:t xml:space="preserve">Pesty Frigyes 1864–65. évi Nógrád vármegyei helynévgyűjtésének </w:t>
      </w:r>
      <w:r w:rsidR="00AA7EE1">
        <w:rPr>
          <w:rFonts w:ascii="Times New Roman" w:hAnsi="Times New Roman" w:cs="Times New Roman"/>
          <w:iCs/>
          <w:sz w:val="24"/>
          <w:szCs w:val="24"/>
        </w:rPr>
        <w:t xml:space="preserve">filológiai munkálatai, </w:t>
      </w:r>
      <w:r w:rsidRPr="00E34A5E">
        <w:rPr>
          <w:rFonts w:ascii="Times New Roman" w:hAnsi="Times New Roman" w:cs="Times New Roman"/>
          <w:iCs/>
          <w:sz w:val="24"/>
          <w:szCs w:val="24"/>
        </w:rPr>
        <w:t>sajtó alá rendezése</w:t>
      </w:r>
    </w:p>
    <w:p w14:paraId="579DF80F" w14:textId="4AC6E231" w:rsidR="001014E4" w:rsidRDefault="001014E4" w:rsidP="001014E4">
      <w:pPr>
        <w:pStyle w:val="Listaszerbekezds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A5E">
        <w:rPr>
          <w:rFonts w:ascii="Times New Roman" w:hAnsi="Times New Roman" w:cs="Times New Roman"/>
          <w:iCs/>
          <w:sz w:val="24"/>
          <w:szCs w:val="24"/>
        </w:rPr>
        <w:t>2023</w:t>
      </w:r>
      <w:r w:rsidR="00E34A5E">
        <w:rPr>
          <w:rFonts w:ascii="Times New Roman" w:hAnsi="Times New Roman" w:cs="Times New Roman"/>
          <w:iCs/>
          <w:sz w:val="24"/>
          <w:szCs w:val="24"/>
        </w:rPr>
        <w:t>-tól:</w:t>
      </w:r>
      <w:r w:rsidRPr="00101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A5E">
        <w:rPr>
          <w:rFonts w:ascii="Times New Roman" w:hAnsi="Times New Roman" w:cs="Times New Roman"/>
          <w:iCs/>
          <w:sz w:val="24"/>
          <w:szCs w:val="24"/>
        </w:rPr>
        <w:t xml:space="preserve">Magyar Nyelvtudományi Kutatóközpont – </w:t>
      </w:r>
      <w:r w:rsidRPr="001014E4">
        <w:rPr>
          <w:rFonts w:ascii="Times New Roman" w:hAnsi="Times New Roman" w:cs="Times New Roman"/>
          <w:i/>
          <w:sz w:val="24"/>
          <w:szCs w:val="24"/>
        </w:rPr>
        <w:t>Magyar nyelvjárások akusztikai és dialektometriai vizsgálata</w:t>
      </w:r>
      <w:r w:rsidR="00E34A5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34A5E">
        <w:rPr>
          <w:rFonts w:ascii="Times New Roman" w:hAnsi="Times New Roman" w:cs="Times New Roman"/>
          <w:iCs/>
          <w:sz w:val="24"/>
          <w:szCs w:val="24"/>
        </w:rPr>
        <w:t>NKFIH-projek</w:t>
      </w:r>
      <w:r w:rsidR="00E34A5E">
        <w:rPr>
          <w:rFonts w:ascii="Times New Roman" w:hAnsi="Times New Roman" w:cs="Times New Roman"/>
          <w:iCs/>
          <w:sz w:val="24"/>
          <w:szCs w:val="24"/>
        </w:rPr>
        <w:t>t:</w:t>
      </w:r>
      <w:r w:rsidR="00E34A5E" w:rsidRPr="00E34A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A5E" w:rsidRPr="00E34A5E">
        <w:rPr>
          <w:rFonts w:ascii="Times New Roman" w:hAnsi="Times New Roman" w:cs="Times New Roman"/>
          <w:iCs/>
          <w:sz w:val="24"/>
          <w:szCs w:val="24"/>
        </w:rPr>
        <w:t>munkatárs</w:t>
      </w:r>
    </w:p>
    <w:p w14:paraId="69794EEE" w14:textId="77777777" w:rsidR="001014E4" w:rsidRPr="001014E4" w:rsidRDefault="001014E4" w:rsidP="001014E4">
      <w:pPr>
        <w:pStyle w:val="Listaszerbekezds"/>
        <w:tabs>
          <w:tab w:val="left" w:pos="360"/>
        </w:tabs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942F09" w14:textId="2583D4A0" w:rsidR="00EE4A06" w:rsidRPr="009C497D" w:rsidRDefault="00EE4A06" w:rsidP="009C497D">
      <w:pPr>
        <w:pStyle w:val="Cmsor2"/>
        <w:spacing w:line="240" w:lineRule="auto"/>
        <w:rPr>
          <w:rFonts w:ascii="Times New Roman" w:hAnsi="Times New Roman"/>
          <w:i w:val="0"/>
          <w:iCs w:val="0"/>
          <w:sz w:val="24"/>
          <w:szCs w:val="24"/>
        </w:rPr>
      </w:pPr>
      <w:bookmarkStart w:id="4" w:name="_Toc54942304"/>
      <w:bookmarkEnd w:id="2"/>
      <w:r w:rsidRPr="009C497D">
        <w:rPr>
          <w:rFonts w:ascii="Times New Roman" w:hAnsi="Times New Roman"/>
          <w:i w:val="0"/>
          <w:iCs w:val="0"/>
          <w:sz w:val="24"/>
          <w:szCs w:val="24"/>
        </w:rPr>
        <w:t>Folyóiratok, sorozatok szerkesztőbizottságában való részvétel</w:t>
      </w:r>
      <w:bookmarkEnd w:id="4"/>
      <w:r w:rsidRPr="009C497D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39D42631" w14:textId="7A4440E5" w:rsidR="0007483E" w:rsidRDefault="0007483E" w:rsidP="00AA7EE1">
      <w:pPr>
        <w:pStyle w:val="Listaszerbekezds"/>
        <w:numPr>
          <w:ilvl w:val="0"/>
          <w:numId w:val="14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07483E">
        <w:rPr>
          <w:rFonts w:ascii="Times New Roman" w:hAnsi="Times New Roman" w:cs="Times New Roman"/>
          <w:sz w:val="24"/>
          <w:szCs w:val="24"/>
        </w:rPr>
        <w:t xml:space="preserve">2016–2023 : A </w:t>
      </w:r>
      <w:r w:rsidRPr="0007483E">
        <w:rPr>
          <w:rFonts w:ascii="Times New Roman" w:hAnsi="Times New Roman" w:cs="Times New Roman"/>
          <w:i/>
          <w:iCs/>
          <w:sz w:val="24"/>
          <w:szCs w:val="24"/>
        </w:rPr>
        <w:t>Palócföld</w:t>
      </w:r>
      <w:r w:rsidRPr="0007483E">
        <w:rPr>
          <w:rFonts w:ascii="Times New Roman" w:hAnsi="Times New Roman" w:cs="Times New Roman"/>
          <w:sz w:val="24"/>
          <w:szCs w:val="24"/>
        </w:rPr>
        <w:t xml:space="preserve"> irodalmi, művészeti, közéleti folyóirat főszerkesztője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AA7EE1">
        <w:rPr>
          <w:rFonts w:ascii="Times New Roman" w:hAnsi="Times New Roman" w:cs="Times New Roman"/>
          <w:sz w:val="24"/>
          <w:szCs w:val="24"/>
        </w:rPr>
        <w:t xml:space="preserve">     </w:t>
      </w:r>
      <w:r w:rsidRPr="0007483E">
        <w:rPr>
          <w:rFonts w:ascii="Times New Roman" w:hAnsi="Times New Roman" w:cs="Times New Roman"/>
          <w:i/>
          <w:iCs/>
          <w:sz w:val="24"/>
          <w:szCs w:val="24"/>
        </w:rPr>
        <w:t>Palócföld Könyvek</w:t>
      </w:r>
      <w:r>
        <w:rPr>
          <w:rFonts w:ascii="Times New Roman" w:hAnsi="Times New Roman" w:cs="Times New Roman"/>
          <w:sz w:val="24"/>
          <w:szCs w:val="24"/>
        </w:rPr>
        <w:t>-sorozatszerkesztője</w:t>
      </w:r>
    </w:p>
    <w:p w14:paraId="0424FAF4" w14:textId="69200C15" w:rsidR="0007483E" w:rsidRPr="0007483E" w:rsidRDefault="0007483E" w:rsidP="00AA7EE1">
      <w:pPr>
        <w:pStyle w:val="Listaszerbekezds"/>
        <w:numPr>
          <w:ilvl w:val="0"/>
          <w:numId w:val="1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2024-től: </w:t>
      </w:r>
      <w:r w:rsidRPr="0007483E">
        <w:rPr>
          <w:rFonts w:ascii="Times New Roman" w:hAnsi="Times New Roman" w:cs="Times New Roman"/>
          <w:i/>
          <w:iCs/>
          <w:sz w:val="24"/>
          <w:szCs w:val="24"/>
        </w:rPr>
        <w:t>Édes Anyanyelvünk</w:t>
      </w:r>
      <w:r>
        <w:rPr>
          <w:rFonts w:ascii="Times New Roman" w:hAnsi="Times New Roman" w:cs="Times New Roman"/>
          <w:sz w:val="24"/>
          <w:szCs w:val="24"/>
        </w:rPr>
        <w:t xml:space="preserve"> c. folyóirat szerkesztőbizottsági tagja</w:t>
      </w:r>
    </w:p>
    <w:p w14:paraId="0E18D83F" w14:textId="77777777" w:rsidR="006F06ED" w:rsidRDefault="006F06ED" w:rsidP="009C497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97D">
        <w:rPr>
          <w:rFonts w:ascii="Times New Roman" w:hAnsi="Times New Roman" w:cs="Times New Roman"/>
          <w:b/>
          <w:bCs/>
          <w:sz w:val="24"/>
          <w:szCs w:val="24"/>
        </w:rPr>
        <w:t xml:space="preserve">Szakmai elismerések </w:t>
      </w:r>
    </w:p>
    <w:p w14:paraId="20373D5A" w14:textId="77777777" w:rsidR="0007483E" w:rsidRPr="0007483E" w:rsidRDefault="0007483E" w:rsidP="0007483E">
      <w:pPr>
        <w:pStyle w:val="Listaszerbekezds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E">
        <w:rPr>
          <w:rFonts w:ascii="Times New Roman" w:hAnsi="Times New Roman" w:cs="Times New Roman"/>
          <w:sz w:val="24"/>
          <w:szCs w:val="24"/>
        </w:rPr>
        <w:t>1997. Köztársasági Ösztöndíj</w:t>
      </w:r>
    </w:p>
    <w:p w14:paraId="696B8D59" w14:textId="77777777" w:rsidR="0007483E" w:rsidRPr="0007483E" w:rsidRDefault="0007483E" w:rsidP="0007483E">
      <w:pPr>
        <w:pStyle w:val="Listaszerbekezds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E">
        <w:rPr>
          <w:rFonts w:ascii="Times New Roman" w:hAnsi="Times New Roman" w:cs="Times New Roman"/>
          <w:sz w:val="24"/>
          <w:szCs w:val="24"/>
        </w:rPr>
        <w:t>1997. Kazinczy-érem (Kazinczy Alapítvány)</w:t>
      </w:r>
    </w:p>
    <w:p w14:paraId="421D4419" w14:textId="77777777" w:rsidR="0007483E" w:rsidRPr="0007483E" w:rsidRDefault="0007483E" w:rsidP="0007483E">
      <w:pPr>
        <w:pStyle w:val="Listaszerbekezds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E">
        <w:rPr>
          <w:rFonts w:ascii="Times New Roman" w:hAnsi="Times New Roman" w:cs="Times New Roman"/>
          <w:sz w:val="24"/>
          <w:szCs w:val="24"/>
        </w:rPr>
        <w:t>2007. Fiatal kutatók tudományos díja (Magyar Tudományos Akadémia Miskolci Akadémiai Bizottság)</w:t>
      </w:r>
    </w:p>
    <w:p w14:paraId="6AC4EE29" w14:textId="03C26446" w:rsidR="0007483E" w:rsidRPr="0007483E" w:rsidRDefault="0007483E" w:rsidP="0007483E">
      <w:pPr>
        <w:pStyle w:val="Listaszerbekezds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483E">
        <w:rPr>
          <w:rFonts w:ascii="Times New Roman" w:hAnsi="Times New Roman" w:cs="Times New Roman"/>
          <w:sz w:val="24"/>
          <w:szCs w:val="24"/>
        </w:rPr>
        <w:t>2012. A Balassi-díj kuratóriumának Kultúráért-díja</w:t>
      </w:r>
    </w:p>
    <w:p w14:paraId="651CD1E6" w14:textId="5DF7763A" w:rsidR="0007483E" w:rsidRPr="0007483E" w:rsidRDefault="0007483E" w:rsidP="0007483E">
      <w:pPr>
        <w:pStyle w:val="Listaszerbekezds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483E">
        <w:rPr>
          <w:rFonts w:ascii="Times New Roman" w:hAnsi="Times New Roman" w:cs="Times New Roman"/>
          <w:sz w:val="24"/>
          <w:szCs w:val="24"/>
        </w:rPr>
        <w:t>2014. Kiváló Konzulens (Miskolci Egyetem)</w:t>
      </w:r>
    </w:p>
    <w:p w14:paraId="3F73D09B" w14:textId="77777777" w:rsidR="0007483E" w:rsidRPr="0007483E" w:rsidRDefault="0007483E" w:rsidP="0007483E">
      <w:pPr>
        <w:pStyle w:val="Listaszerbekezds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E">
        <w:rPr>
          <w:rFonts w:ascii="Times New Roman" w:hAnsi="Times New Roman" w:cs="Times New Roman"/>
          <w:sz w:val="24"/>
          <w:szCs w:val="24"/>
        </w:rPr>
        <w:t>2014. Esélyegyenlőség-díj (Miskolci Egyetem)</w:t>
      </w:r>
    </w:p>
    <w:p w14:paraId="333C3E7E" w14:textId="77777777" w:rsidR="0007483E" w:rsidRPr="0007483E" w:rsidRDefault="0007483E" w:rsidP="0007483E">
      <w:pPr>
        <w:pStyle w:val="Listaszerbekezds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E">
        <w:rPr>
          <w:rFonts w:ascii="Times New Roman" w:hAnsi="Times New Roman" w:cs="Times New Roman"/>
          <w:sz w:val="24"/>
          <w:szCs w:val="24"/>
        </w:rPr>
        <w:t>2015. Esélyegyenlőség-díj (Miskolci Egyetem)</w:t>
      </w:r>
    </w:p>
    <w:p w14:paraId="55B13A55" w14:textId="77777777" w:rsidR="0007483E" w:rsidRPr="0007483E" w:rsidRDefault="0007483E" w:rsidP="0007483E">
      <w:pPr>
        <w:pStyle w:val="Listaszerbekezds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E">
        <w:rPr>
          <w:rFonts w:ascii="Times New Roman" w:hAnsi="Times New Roman" w:cs="Times New Roman"/>
          <w:sz w:val="24"/>
          <w:szCs w:val="24"/>
        </w:rPr>
        <w:t>2020. Esélyért Díj (Miskolci Egyetem)</w:t>
      </w:r>
    </w:p>
    <w:p w14:paraId="07D1A9E7" w14:textId="77777777" w:rsidR="0007483E" w:rsidRPr="0007483E" w:rsidRDefault="0007483E" w:rsidP="0007483E">
      <w:pPr>
        <w:pStyle w:val="Listaszerbekezds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E">
        <w:rPr>
          <w:rFonts w:ascii="Times New Roman" w:hAnsi="Times New Roman" w:cs="Times New Roman"/>
          <w:sz w:val="24"/>
          <w:szCs w:val="24"/>
        </w:rPr>
        <w:t>2020. Romzsa Tódor-díj (Görögkatolikus Roma Szakkollégium)</w:t>
      </w:r>
    </w:p>
    <w:p w14:paraId="573B2AEA" w14:textId="77777777" w:rsidR="0007483E" w:rsidRPr="0007483E" w:rsidRDefault="0007483E" w:rsidP="0007483E">
      <w:pPr>
        <w:pStyle w:val="Listaszerbekezds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E">
        <w:rPr>
          <w:rFonts w:ascii="Times New Roman" w:hAnsi="Times New Roman" w:cs="Times New Roman"/>
          <w:sz w:val="24"/>
          <w:szCs w:val="24"/>
        </w:rPr>
        <w:t>2022. Nógrád Megye Madách Imre Díja</w:t>
      </w:r>
    </w:p>
    <w:p w14:paraId="16F49B6B" w14:textId="77777777" w:rsidR="0007483E" w:rsidRPr="0007483E" w:rsidRDefault="0007483E" w:rsidP="0007483E">
      <w:pPr>
        <w:pStyle w:val="Listaszerbekezds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E">
        <w:rPr>
          <w:rFonts w:ascii="Times New Roman" w:hAnsi="Times New Roman" w:cs="Times New Roman"/>
          <w:sz w:val="24"/>
          <w:szCs w:val="24"/>
        </w:rPr>
        <w:t>2022. A Miskolci Egyetem Kiváló Kutatója Díj</w:t>
      </w:r>
    </w:p>
    <w:p w14:paraId="526BE7A6" w14:textId="77777777" w:rsidR="0007483E" w:rsidRPr="0007483E" w:rsidRDefault="0007483E" w:rsidP="0007483E">
      <w:pPr>
        <w:pStyle w:val="Listaszerbekezds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E">
        <w:rPr>
          <w:rFonts w:ascii="Times New Roman" w:hAnsi="Times New Roman" w:cs="Times New Roman"/>
          <w:sz w:val="24"/>
          <w:szCs w:val="24"/>
        </w:rPr>
        <w:t>2022. A Miskolci Egyetem Kiemelkedő Kutatója Díj</w:t>
      </w:r>
    </w:p>
    <w:p w14:paraId="14203ABA" w14:textId="77777777" w:rsidR="0007483E" w:rsidRPr="0007483E" w:rsidRDefault="0007483E" w:rsidP="0007483E">
      <w:pPr>
        <w:pStyle w:val="Listaszerbekezds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E">
        <w:rPr>
          <w:rFonts w:ascii="Times New Roman" w:hAnsi="Times New Roman" w:cs="Times New Roman"/>
          <w:sz w:val="24"/>
          <w:szCs w:val="24"/>
        </w:rPr>
        <w:t>2023. A Miskolci Egyetem Kiváló Kutatója Díj</w:t>
      </w:r>
    </w:p>
    <w:p w14:paraId="5AF970FE" w14:textId="23B069E8" w:rsidR="0007483E" w:rsidRPr="0007483E" w:rsidRDefault="0007483E" w:rsidP="0007483E">
      <w:pPr>
        <w:pStyle w:val="Listaszerbekezds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483E">
        <w:rPr>
          <w:rFonts w:ascii="Times New Roman" w:hAnsi="Times New Roman" w:cs="Times New Roman"/>
          <w:sz w:val="24"/>
          <w:szCs w:val="24"/>
        </w:rPr>
        <w:tab/>
      </w:r>
      <w:r w:rsidRPr="0007483E">
        <w:rPr>
          <w:rFonts w:ascii="Times New Roman" w:hAnsi="Times New Roman" w:cs="Times New Roman"/>
          <w:sz w:val="24"/>
          <w:szCs w:val="24"/>
        </w:rPr>
        <w:tab/>
      </w:r>
      <w:r w:rsidRPr="0007483E">
        <w:rPr>
          <w:rFonts w:ascii="Times New Roman" w:hAnsi="Times New Roman" w:cs="Times New Roman"/>
          <w:sz w:val="24"/>
          <w:szCs w:val="24"/>
        </w:rPr>
        <w:tab/>
      </w:r>
    </w:p>
    <w:p w14:paraId="3200FF33" w14:textId="77777777" w:rsidR="002C437C" w:rsidRPr="009C497D" w:rsidRDefault="002C437C" w:rsidP="009C49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sectPr w:rsidR="002C437C" w:rsidRPr="009C497D" w:rsidSect="0095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76A4"/>
    <w:multiLevelType w:val="hybridMultilevel"/>
    <w:tmpl w:val="8EBC588E"/>
    <w:lvl w:ilvl="0" w:tplc="040E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71263ED"/>
    <w:multiLevelType w:val="hybridMultilevel"/>
    <w:tmpl w:val="9C34F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87E"/>
    <w:multiLevelType w:val="hybridMultilevel"/>
    <w:tmpl w:val="EE68CE52"/>
    <w:lvl w:ilvl="0" w:tplc="040E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 w15:restartNumberingAfterBreak="0">
    <w:nsid w:val="11243257"/>
    <w:multiLevelType w:val="hybridMultilevel"/>
    <w:tmpl w:val="F38270D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16170"/>
    <w:multiLevelType w:val="multilevel"/>
    <w:tmpl w:val="98207A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42858EC"/>
    <w:multiLevelType w:val="hybridMultilevel"/>
    <w:tmpl w:val="FB104F3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34EED"/>
    <w:multiLevelType w:val="hybridMultilevel"/>
    <w:tmpl w:val="A13A959A"/>
    <w:lvl w:ilvl="0" w:tplc="F6E2FAD0">
      <w:start w:val="1995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393954"/>
    <w:multiLevelType w:val="hybridMultilevel"/>
    <w:tmpl w:val="61A451EC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196528A"/>
    <w:multiLevelType w:val="hybridMultilevel"/>
    <w:tmpl w:val="91980FD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72A54CE"/>
    <w:multiLevelType w:val="multilevel"/>
    <w:tmpl w:val="53E015B8"/>
    <w:styleLink w:val="Lista21"/>
    <w:lvl w:ilvl="0">
      <w:numFmt w:val="bullet"/>
      <w:lvlText w:val="▪"/>
      <w:lvlJc w:val="left"/>
      <w:rPr>
        <w:rFonts w:ascii="Segoe UI" w:hAnsi="Segoe UI"/>
      </w:rPr>
    </w:lvl>
    <w:lvl w:ilvl="1">
      <w:numFmt w:val="bullet"/>
      <w:lvlText w:val="▫"/>
      <w:lvlJc w:val="left"/>
      <w:rPr>
        <w:rFonts w:ascii="Segoe UI" w:hAnsi="Segoe UI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0" w15:restartNumberingAfterBreak="0">
    <w:nsid w:val="4B180B03"/>
    <w:multiLevelType w:val="hybridMultilevel"/>
    <w:tmpl w:val="0E7E76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FD326F9"/>
    <w:multiLevelType w:val="hybridMultilevel"/>
    <w:tmpl w:val="C734AF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93D3C"/>
    <w:multiLevelType w:val="hybridMultilevel"/>
    <w:tmpl w:val="C826D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139A3"/>
    <w:multiLevelType w:val="hybridMultilevel"/>
    <w:tmpl w:val="B8BE0B3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980F79"/>
    <w:multiLevelType w:val="hybridMultilevel"/>
    <w:tmpl w:val="D64483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86B29"/>
    <w:multiLevelType w:val="hybridMultilevel"/>
    <w:tmpl w:val="97BEF4F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D8C51E7"/>
    <w:multiLevelType w:val="hybridMultilevel"/>
    <w:tmpl w:val="A7807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93FC0"/>
    <w:multiLevelType w:val="hybridMultilevel"/>
    <w:tmpl w:val="E6B08A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817058"/>
    <w:multiLevelType w:val="hybridMultilevel"/>
    <w:tmpl w:val="7E9ED126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09968190">
    <w:abstractNumId w:val="8"/>
  </w:num>
  <w:num w:numId="2" w16cid:durableId="1171339457">
    <w:abstractNumId w:val="0"/>
  </w:num>
  <w:num w:numId="3" w16cid:durableId="1028684104">
    <w:abstractNumId w:val="15"/>
  </w:num>
  <w:num w:numId="4" w16cid:durableId="717818519">
    <w:abstractNumId w:val="10"/>
  </w:num>
  <w:num w:numId="5" w16cid:durableId="561673247">
    <w:abstractNumId w:val="12"/>
  </w:num>
  <w:num w:numId="6" w16cid:durableId="361520623">
    <w:abstractNumId w:val="6"/>
  </w:num>
  <w:num w:numId="7" w16cid:durableId="1903297983">
    <w:abstractNumId w:val="9"/>
  </w:num>
  <w:num w:numId="8" w16cid:durableId="642541304">
    <w:abstractNumId w:val="4"/>
  </w:num>
  <w:num w:numId="9" w16cid:durableId="202060134">
    <w:abstractNumId w:val="1"/>
  </w:num>
  <w:num w:numId="10" w16cid:durableId="1466850598">
    <w:abstractNumId w:val="14"/>
  </w:num>
  <w:num w:numId="11" w16cid:durableId="1778060243">
    <w:abstractNumId w:val="3"/>
  </w:num>
  <w:num w:numId="12" w16cid:durableId="1085105891">
    <w:abstractNumId w:val="5"/>
  </w:num>
  <w:num w:numId="13" w16cid:durableId="1617910289">
    <w:abstractNumId w:val="13"/>
  </w:num>
  <w:num w:numId="14" w16cid:durableId="1967853663">
    <w:abstractNumId w:val="17"/>
  </w:num>
  <w:num w:numId="15" w16cid:durableId="380246433">
    <w:abstractNumId w:val="18"/>
  </w:num>
  <w:num w:numId="16" w16cid:durableId="1491212404">
    <w:abstractNumId w:val="7"/>
  </w:num>
  <w:num w:numId="17" w16cid:durableId="975061204">
    <w:abstractNumId w:val="11"/>
  </w:num>
  <w:num w:numId="18" w16cid:durableId="183979760">
    <w:abstractNumId w:val="2"/>
  </w:num>
  <w:num w:numId="19" w16cid:durableId="13224635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E8"/>
    <w:rsid w:val="00014525"/>
    <w:rsid w:val="0007483E"/>
    <w:rsid w:val="000C62EC"/>
    <w:rsid w:val="001014E4"/>
    <w:rsid w:val="001B5271"/>
    <w:rsid w:val="001F303A"/>
    <w:rsid w:val="002C437C"/>
    <w:rsid w:val="002F046C"/>
    <w:rsid w:val="004E6A91"/>
    <w:rsid w:val="00503AE8"/>
    <w:rsid w:val="0051204E"/>
    <w:rsid w:val="00560DA4"/>
    <w:rsid w:val="005B0A0B"/>
    <w:rsid w:val="006F06ED"/>
    <w:rsid w:val="008031E2"/>
    <w:rsid w:val="00874642"/>
    <w:rsid w:val="0095103E"/>
    <w:rsid w:val="009C497D"/>
    <w:rsid w:val="009E0384"/>
    <w:rsid w:val="00AA7EE1"/>
    <w:rsid w:val="00AB1B0F"/>
    <w:rsid w:val="00BC1607"/>
    <w:rsid w:val="00D24042"/>
    <w:rsid w:val="00E30F79"/>
    <w:rsid w:val="00E34A5E"/>
    <w:rsid w:val="00E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5447"/>
  <w15:docId w15:val="{2B1A10C1-1821-4DCC-B993-2D1BF49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103E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E4A06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vissza">
    <w:name w:val="vissza"/>
    <w:basedOn w:val="Bekezdsalapbettpusa"/>
    <w:rsid w:val="00503AE8"/>
  </w:style>
  <w:style w:type="character" w:styleId="Hiperhivatkozs">
    <w:name w:val="Hyperlink"/>
    <w:basedOn w:val="Bekezdsalapbettpusa"/>
    <w:uiPriority w:val="99"/>
    <w:unhideWhenUsed/>
    <w:rsid w:val="00503AE8"/>
    <w:rPr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503AE8"/>
    <w:pPr>
      <w:ind w:left="720"/>
      <w:contextualSpacing/>
    </w:pPr>
  </w:style>
  <w:style w:type="paragraph" w:customStyle="1" w:styleId="Textbody">
    <w:name w:val="Text body"/>
    <w:basedOn w:val="Norml"/>
    <w:rsid w:val="00D2404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numbering" w:customStyle="1" w:styleId="Lista21">
    <w:name w:val="Lista 21"/>
    <w:basedOn w:val="Nemlista"/>
    <w:rsid w:val="00D24042"/>
    <w:pPr>
      <w:numPr>
        <w:numId w:val="7"/>
      </w:numPr>
    </w:pPr>
  </w:style>
  <w:style w:type="paragraph" w:styleId="NormlWeb">
    <w:name w:val="Normal (Web)"/>
    <w:basedOn w:val="Norml"/>
    <w:uiPriority w:val="99"/>
    <w:semiHidden/>
    <w:unhideWhenUsed/>
    <w:rsid w:val="00AB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E4A0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EE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720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tgzseniko@gmail.com</cp:lastModifiedBy>
  <cp:revision>4</cp:revision>
  <dcterms:created xsi:type="dcterms:W3CDTF">2024-09-23T12:12:00Z</dcterms:created>
  <dcterms:modified xsi:type="dcterms:W3CDTF">2024-09-23T12:59:00Z</dcterms:modified>
</cp:coreProperties>
</file>